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0E" w:rsidRDefault="00F3480E">
      <w:pPr>
        <w:pStyle w:val="1"/>
      </w:pPr>
      <w:r>
        <w:t>Доклад</w:t>
      </w:r>
      <w:bookmarkStart w:id="0" w:name="_GoBack"/>
      <w:bookmarkEnd w:id="0"/>
      <w:r>
        <w:br/>
        <w:t xml:space="preserve">об осуществлении </w:t>
      </w:r>
      <w:r w:rsidR="00FB10A6">
        <w:t>муниципального</w:t>
      </w:r>
      <w:r>
        <w:t xml:space="preserve"> контроля и об эффективности такого контроля</w:t>
      </w:r>
      <w:r>
        <w:br/>
      </w:r>
    </w:p>
    <w:p w:rsidR="00F3480E" w:rsidRDefault="00F3480E"/>
    <w:p w:rsidR="00F3480E" w:rsidRDefault="00F3480E"/>
    <w:p w:rsidR="00F3480E" w:rsidRPr="00FB10A6" w:rsidRDefault="00F3480E">
      <w:pPr>
        <w:pStyle w:val="aff7"/>
        <w:rPr>
          <w:sz w:val="22"/>
          <w:szCs w:val="22"/>
        </w:rPr>
      </w:pPr>
      <w:r w:rsidRPr="00FB10A6">
        <w:rPr>
          <w:sz w:val="22"/>
          <w:szCs w:val="22"/>
        </w:rPr>
        <w:t xml:space="preserve">Наименование </w:t>
      </w:r>
      <w:r w:rsidR="00FB10A6" w:rsidRPr="00FB10A6">
        <w:rPr>
          <w:rFonts w:eastAsia="Times New Roman"/>
          <w:sz w:val="22"/>
          <w:szCs w:val="22"/>
        </w:rPr>
        <w:t xml:space="preserve">органа местного самоуправления </w:t>
      </w:r>
      <w:r w:rsidRPr="00FB10A6">
        <w:rPr>
          <w:sz w:val="22"/>
          <w:szCs w:val="22"/>
        </w:rPr>
        <w:t>Республики Татарстан, подготовившего доклад:</w:t>
      </w:r>
    </w:p>
    <w:p w:rsidR="00F3480E" w:rsidRDefault="00503603" w:rsidP="00503603">
      <w:pPr>
        <w:ind w:firstLine="0"/>
        <w:rPr>
          <w:rFonts w:ascii="Courier New" w:hAnsi="Courier New" w:cs="Courier New"/>
          <w:sz w:val="22"/>
          <w:szCs w:val="22"/>
          <w:u w:val="single"/>
        </w:rPr>
      </w:pPr>
      <w:r w:rsidRPr="00503603">
        <w:rPr>
          <w:rFonts w:ascii="Courier New" w:hAnsi="Courier New" w:cs="Courier New"/>
          <w:sz w:val="22"/>
          <w:szCs w:val="22"/>
          <w:u w:val="single"/>
        </w:rPr>
        <w:t>Муниципальное казенное учреждение «Управление административно - технической инспекции Исполнительного комитета муниципального образования города Казани» (далее также - Управление)</w:t>
      </w:r>
    </w:p>
    <w:p w:rsidR="00503603" w:rsidRPr="00503603" w:rsidRDefault="00503603" w:rsidP="00503603">
      <w:pPr>
        <w:ind w:firstLine="0"/>
        <w:rPr>
          <w:rFonts w:ascii="Courier New" w:hAnsi="Courier New" w:cs="Courier New"/>
          <w:sz w:val="22"/>
          <w:szCs w:val="22"/>
          <w:u w:val="single"/>
        </w:rPr>
      </w:pPr>
    </w:p>
    <w:p w:rsidR="00F3480E" w:rsidRPr="00503603" w:rsidRDefault="00F3480E" w:rsidP="00503603">
      <w:pPr>
        <w:pStyle w:val="aff7"/>
        <w:jc w:val="both"/>
        <w:rPr>
          <w:sz w:val="22"/>
          <w:szCs w:val="22"/>
          <w:u w:val="single"/>
        </w:rPr>
      </w:pPr>
      <w:r w:rsidRPr="00FB10A6">
        <w:rPr>
          <w:sz w:val="22"/>
          <w:szCs w:val="22"/>
        </w:rPr>
        <w:t xml:space="preserve">Наименование осуществляемого </w:t>
      </w:r>
      <w:r w:rsidR="00FB10A6" w:rsidRPr="00FB10A6">
        <w:rPr>
          <w:sz w:val="22"/>
          <w:szCs w:val="22"/>
        </w:rPr>
        <w:t>муниципального контроля</w:t>
      </w:r>
      <w:r w:rsidRPr="00FB10A6">
        <w:rPr>
          <w:sz w:val="22"/>
          <w:szCs w:val="22"/>
        </w:rPr>
        <w:t xml:space="preserve">: </w:t>
      </w:r>
      <w:r w:rsidR="001A2C6E" w:rsidRPr="00503603">
        <w:rPr>
          <w:sz w:val="22"/>
          <w:szCs w:val="22"/>
          <w:u w:val="single"/>
        </w:rPr>
        <w:t xml:space="preserve">Муниципальный контроль за </w:t>
      </w:r>
      <w:r w:rsidR="001A2C6E" w:rsidRPr="001A2C6E">
        <w:rPr>
          <w:sz w:val="22"/>
          <w:szCs w:val="22"/>
          <w:u w:val="single"/>
        </w:rPr>
        <w:t xml:space="preserve">исполнением требований </w:t>
      </w:r>
      <w:r w:rsidR="001A2C6E" w:rsidRPr="00503603">
        <w:rPr>
          <w:sz w:val="22"/>
          <w:szCs w:val="22"/>
          <w:u w:val="single"/>
        </w:rPr>
        <w:t>муниципальных правовых актов в сфере благоустройства</w:t>
      </w:r>
    </w:p>
    <w:p w:rsidR="00F3480E" w:rsidRPr="00FB10A6" w:rsidRDefault="00F3480E" w:rsidP="00503603">
      <w:pPr>
        <w:rPr>
          <w:rFonts w:ascii="Courier New" w:hAnsi="Courier New" w:cs="Courier New"/>
          <w:sz w:val="22"/>
          <w:szCs w:val="22"/>
        </w:rPr>
      </w:pPr>
    </w:p>
    <w:p w:rsidR="00F3480E" w:rsidRPr="00503603" w:rsidRDefault="00F3480E" w:rsidP="00503603">
      <w:pPr>
        <w:pStyle w:val="aff7"/>
        <w:jc w:val="both"/>
        <w:rPr>
          <w:sz w:val="22"/>
          <w:szCs w:val="22"/>
          <w:u w:val="single"/>
        </w:rPr>
      </w:pPr>
      <w:r w:rsidRPr="00FB10A6">
        <w:rPr>
          <w:sz w:val="22"/>
          <w:szCs w:val="22"/>
        </w:rPr>
        <w:t xml:space="preserve">Вид </w:t>
      </w:r>
      <w:r w:rsidR="00FB10A6" w:rsidRPr="00FB10A6">
        <w:rPr>
          <w:sz w:val="22"/>
          <w:szCs w:val="22"/>
        </w:rPr>
        <w:t>муниципального контроля</w:t>
      </w:r>
      <w:r w:rsidRPr="00FB10A6">
        <w:rPr>
          <w:sz w:val="22"/>
          <w:szCs w:val="22"/>
        </w:rPr>
        <w:t xml:space="preserve">: </w:t>
      </w:r>
      <w:r w:rsidR="00503603" w:rsidRPr="00503603">
        <w:rPr>
          <w:sz w:val="22"/>
          <w:szCs w:val="22"/>
          <w:u w:val="single"/>
        </w:rPr>
        <w:t xml:space="preserve">Муниципальный контроль за </w:t>
      </w:r>
      <w:r w:rsidR="001A2C6E" w:rsidRPr="001A2C6E">
        <w:rPr>
          <w:sz w:val="22"/>
          <w:szCs w:val="22"/>
          <w:u w:val="single"/>
        </w:rPr>
        <w:t xml:space="preserve">исполнением требований </w:t>
      </w:r>
      <w:r w:rsidR="00503603" w:rsidRPr="00503603">
        <w:rPr>
          <w:sz w:val="22"/>
          <w:szCs w:val="22"/>
          <w:u w:val="single"/>
        </w:rPr>
        <w:t>муниципальных правовых актов в сфере благоустройства, осуществляемый в рамках полномочий городского округа города Казани Республики Татарстан</w:t>
      </w:r>
    </w:p>
    <w:p w:rsidR="00F3480E" w:rsidRPr="00FB10A6" w:rsidRDefault="00F3480E" w:rsidP="00503603">
      <w:pPr>
        <w:rPr>
          <w:rFonts w:ascii="Courier New" w:hAnsi="Courier New" w:cs="Courier New"/>
          <w:sz w:val="22"/>
          <w:szCs w:val="22"/>
        </w:rPr>
      </w:pPr>
    </w:p>
    <w:p w:rsidR="00503603" w:rsidRPr="00503603" w:rsidRDefault="00F3480E" w:rsidP="00503603">
      <w:pPr>
        <w:pStyle w:val="aff7"/>
        <w:jc w:val="both"/>
        <w:rPr>
          <w:sz w:val="22"/>
          <w:szCs w:val="22"/>
          <w:u w:val="single"/>
        </w:rPr>
      </w:pPr>
      <w:r w:rsidRPr="00FB10A6">
        <w:rPr>
          <w:sz w:val="22"/>
          <w:szCs w:val="22"/>
        </w:rPr>
        <w:t xml:space="preserve">Наименования нормативных правовых актов, уполномочивающих </w:t>
      </w:r>
      <w:r w:rsidR="00FB10A6" w:rsidRPr="00FB10A6">
        <w:rPr>
          <w:rFonts w:eastAsia="Times New Roman"/>
          <w:sz w:val="22"/>
          <w:szCs w:val="22"/>
        </w:rPr>
        <w:t xml:space="preserve">орган местного самоуправления </w:t>
      </w:r>
      <w:r w:rsidRPr="00FB10A6">
        <w:rPr>
          <w:sz w:val="22"/>
          <w:szCs w:val="22"/>
        </w:rPr>
        <w:t xml:space="preserve">Республики Татарстан на осуществление </w:t>
      </w:r>
      <w:r w:rsidR="00FB10A6" w:rsidRPr="00FB10A6">
        <w:rPr>
          <w:sz w:val="22"/>
          <w:szCs w:val="22"/>
        </w:rPr>
        <w:t>муниципального контроля</w:t>
      </w:r>
      <w:r w:rsidRPr="00FB10A6">
        <w:rPr>
          <w:sz w:val="22"/>
          <w:szCs w:val="22"/>
        </w:rPr>
        <w:t xml:space="preserve">: </w:t>
      </w:r>
      <w:r w:rsidR="00503603" w:rsidRPr="00503603">
        <w:rPr>
          <w:sz w:val="22"/>
          <w:szCs w:val="22"/>
          <w:u w:val="single"/>
        </w:rPr>
        <w:t>Федеральный закон от 26.12.2008 № 294-Ф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503603" w:rsidRPr="00503603" w:rsidRDefault="00503603" w:rsidP="00503603">
      <w:pPr>
        <w:pStyle w:val="aff7"/>
        <w:jc w:val="both"/>
        <w:rPr>
          <w:sz w:val="22"/>
          <w:szCs w:val="22"/>
          <w:u w:val="single"/>
        </w:rPr>
      </w:pPr>
      <w:r w:rsidRPr="00503603">
        <w:rPr>
          <w:sz w:val="22"/>
          <w:szCs w:val="22"/>
          <w:u w:val="single"/>
        </w:rPr>
        <w:t>Приказ Министерства экономического развития РФ от 30.04.2009 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503603" w:rsidRPr="00503603" w:rsidRDefault="00503603" w:rsidP="00503603">
      <w:pPr>
        <w:pStyle w:val="aff7"/>
        <w:jc w:val="both"/>
        <w:rPr>
          <w:sz w:val="22"/>
          <w:szCs w:val="22"/>
          <w:u w:val="single"/>
        </w:rPr>
      </w:pPr>
      <w:r w:rsidRPr="00503603">
        <w:rPr>
          <w:sz w:val="22"/>
          <w:szCs w:val="22"/>
          <w:u w:val="single"/>
        </w:rPr>
        <w:t>Кодекс Республики Татарстан об административных правонарушениях</w:t>
      </w:r>
    </w:p>
    <w:p w:rsidR="00503603" w:rsidRPr="00503603" w:rsidRDefault="00503603" w:rsidP="00503603">
      <w:pPr>
        <w:pStyle w:val="aff7"/>
        <w:jc w:val="both"/>
        <w:rPr>
          <w:sz w:val="22"/>
          <w:szCs w:val="22"/>
          <w:u w:val="single"/>
        </w:rPr>
      </w:pPr>
      <w:r w:rsidRPr="00503603">
        <w:rPr>
          <w:sz w:val="22"/>
          <w:szCs w:val="22"/>
          <w:u w:val="single"/>
        </w:rPr>
        <w:t>Закон Республики Татарстан от 30.07.2010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</w:p>
    <w:p w:rsidR="00503603" w:rsidRPr="00503603" w:rsidRDefault="00503603" w:rsidP="00503603">
      <w:pPr>
        <w:pStyle w:val="aff7"/>
        <w:jc w:val="both"/>
        <w:rPr>
          <w:sz w:val="22"/>
          <w:szCs w:val="22"/>
          <w:u w:val="single"/>
        </w:rPr>
      </w:pPr>
      <w:r w:rsidRPr="00503603">
        <w:rPr>
          <w:sz w:val="22"/>
          <w:szCs w:val="22"/>
          <w:u w:val="single"/>
        </w:rPr>
        <w:t>«Решение представительного органа муниципального образования города Казани от 24.12.2005 № 11-5 «Об учреждении органов исполнительного комитета муниципального образования – муниципальных учреждениях Исполнительного комитета» (с изменениями от 17.02.2006, 20.04.2006, 11.12.2006, 22.02.2007, 22.03.2007, 04.07.2007, 16.08.2007, 05.10.2007, 22.11.2007, 28.12.2007, 18.02.2008, 23.04.2008, 26.06.2008, 25.12.2008, 12.03.2009, 07.10.2009, 23.12.2009, 10.03.2010, 16.07.2010, 29.12.2010)»</w:t>
      </w:r>
    </w:p>
    <w:p w:rsidR="00F3480E" w:rsidRDefault="00503603" w:rsidP="00503603">
      <w:pPr>
        <w:pStyle w:val="aff7"/>
        <w:jc w:val="both"/>
      </w:pPr>
      <w:r w:rsidRPr="00503603">
        <w:rPr>
          <w:sz w:val="22"/>
          <w:szCs w:val="22"/>
          <w:u w:val="single"/>
        </w:rPr>
        <w:t>Решение Казанской городской Думы от 29.12.2010 г. № 28-3 "О Муниципальном казенном учреждении "Управление административно-технической инспекции Исполнительного комитета муниципального образования города Казани" Постановление Исполнительного комитета муниципального образования города Казани от 23.06.2009 № 4759 «О перечне органов, должностные лица которых уполномочены осуществлять муниципальный контроль»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4623"/>
        <w:gridCol w:w="1756"/>
        <w:gridCol w:w="850"/>
        <w:gridCol w:w="685"/>
        <w:gridCol w:w="143"/>
        <w:gridCol w:w="667"/>
        <w:gridCol w:w="7"/>
        <w:gridCol w:w="17"/>
        <w:gridCol w:w="1168"/>
        <w:gridCol w:w="1002"/>
        <w:gridCol w:w="142"/>
        <w:gridCol w:w="172"/>
        <w:gridCol w:w="521"/>
        <w:gridCol w:w="865"/>
        <w:gridCol w:w="1017"/>
        <w:gridCol w:w="715"/>
      </w:tblGrid>
      <w:tr w:rsidR="00F3480E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3480E" w:rsidRDefault="00F3480E">
            <w:pPr>
              <w:pStyle w:val="1"/>
            </w:pPr>
            <w:r>
              <w:lastRenderedPageBreak/>
              <w:t>I. Состояние нормативно-правового регулирования в соответствующей сфере деятельности</w:t>
            </w:r>
          </w:p>
        </w:tc>
      </w:tr>
      <w:tr w:rsidR="00F3480E" w:rsidTr="00503603"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 w:rsidP="00181023">
            <w:pPr>
              <w:pStyle w:val="aff6"/>
              <w:jc w:val="center"/>
            </w:pPr>
            <w:r w:rsidRPr="00181023">
              <w:t xml:space="preserve">Наименование нормативного правового акта, регламентирующего деятельность органа </w:t>
            </w:r>
            <w:r w:rsidR="00FB10A6" w:rsidRPr="00181023">
              <w:rPr>
                <w:rFonts w:eastAsia="Times New Roman"/>
              </w:rPr>
              <w:t xml:space="preserve">местного самоуправления </w:t>
            </w:r>
            <w:r w:rsidRPr="00181023">
              <w:t xml:space="preserve">и его должностных лиц, а также устанавливающего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</w:t>
            </w:r>
            <w:r w:rsidR="00FB10A6" w:rsidRPr="00181023">
              <w:t>муниципального</w:t>
            </w:r>
            <w:r w:rsidR="00FB10A6">
              <w:t xml:space="preserve"> </w:t>
            </w:r>
            <w:r>
              <w:t>контроля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Возможность исполнения и контроля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Признаки</w:t>
            </w:r>
          </w:p>
          <w:p w:rsidR="00F3480E" w:rsidRDefault="00F3480E">
            <w:pPr>
              <w:pStyle w:val="aff6"/>
              <w:jc w:val="center"/>
            </w:pPr>
            <w:proofErr w:type="spellStart"/>
            <w:r>
              <w:t>коррупциогенности</w:t>
            </w:r>
            <w:proofErr w:type="spellEnd"/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Опубликование в свободном доступе на официальном сайте в сети "Интернет"</w:t>
            </w:r>
          </w:p>
        </w:tc>
      </w:tr>
      <w:tr w:rsidR="00F3480E" w:rsidTr="00503603"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1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2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3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Default="00F3480E">
            <w:pPr>
              <w:pStyle w:val="aff6"/>
              <w:jc w:val="center"/>
            </w:pPr>
            <w:r>
              <w:t>4</w:t>
            </w:r>
          </w:p>
        </w:tc>
      </w:tr>
      <w:tr w:rsidR="00503603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503603">
            <w:pPr>
              <w:pStyle w:val="aff6"/>
            </w:pPr>
            <w:r w:rsidRPr="00503603">
              <w:t>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ED616C">
            <w:pPr>
              <w:pStyle w:val="aff6"/>
              <w:jc w:val="center"/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2E06E0">
            <w:pPr>
              <w:pStyle w:val="aff6"/>
              <w:jc w:val="center"/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503603">
            <w:pPr>
              <w:pStyle w:val="aff6"/>
            </w:pPr>
          </w:p>
        </w:tc>
      </w:tr>
      <w:tr w:rsidR="00503603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503603">
            <w:pPr>
              <w:pStyle w:val="aff6"/>
            </w:pPr>
            <w:r w:rsidRPr="00503603">
              <w:t>Приказ Министерства экономического развития</w:t>
            </w:r>
          </w:p>
          <w:p w:rsidR="00503603" w:rsidRPr="00503603" w:rsidRDefault="00503603" w:rsidP="00503603">
            <w:pPr>
              <w:pStyle w:val="aff6"/>
            </w:pPr>
            <w:r w:rsidRPr="00503603">
              <w:t>РФ от 30.04.2009 № 141 "О реализации положений Федерального закона "О защите прав</w:t>
            </w:r>
            <w:r>
              <w:t xml:space="preserve"> </w:t>
            </w:r>
            <w:r w:rsidRPr="00503603">
              <w:t>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ED616C">
            <w:pPr>
              <w:pStyle w:val="aff6"/>
              <w:jc w:val="center"/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2E06E0">
            <w:pPr>
              <w:pStyle w:val="aff6"/>
              <w:jc w:val="center"/>
            </w:pP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3" w:rsidRPr="00503603" w:rsidRDefault="00503603" w:rsidP="00503603">
            <w:pPr>
              <w:pStyle w:val="aff6"/>
            </w:pP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t>Решение Казанской городской думы от 18.10.2006 № 4-12 «О правилах благоустройства города Казани»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соответствии с постановление Исполнительного комитета г.Казани от 13.08.2009 № 6698 «О проведении экспертизы нормативных правовых </w:t>
            </w:r>
            <w:r w:rsidRPr="00503603">
              <w:lastRenderedPageBreak/>
              <w:t>актов и проектов нормативных правовых актов Исполнительного комитета г. Казани на предмет выявления коррупционных факторов».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Нормативно-правовое управление аппарата Казанской городской Думы проводит экспертизу нормативных правовых актов и проектов нормативных правовых актов 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</w:t>
            </w:r>
            <w:r>
              <w:t xml:space="preserve"> </w:t>
            </w:r>
            <w:r w:rsidRPr="00503603">
              <w:t>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отношении решения Казанской городской Думы от 18.10.2006 № </w:t>
            </w:r>
            <w:r w:rsidRPr="00503603">
              <w:lastRenderedPageBreak/>
              <w:t>4-12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«О правилах благоустройства города Казани» была проведена антикоррупционная экспертиза, что подтверждается соответствующей визой.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целях эффективности муниципального контроля в решение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Казанской городской думы от 18.10.2006 № 4-12 «О правилах</w:t>
            </w:r>
            <w:r>
              <w:t xml:space="preserve"> </w:t>
            </w:r>
            <w:r w:rsidRPr="00503603">
              <w:t>благоустройства города Казани» были внесены изменения решением №4-14 от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07.06.2012.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Решение Казанской городской думы от 26.11.2009 № 9-44 «О размещении </w:t>
            </w:r>
            <w:r>
              <w:t>рекламных конструкций</w:t>
            </w:r>
            <w:r w:rsidRPr="00503603">
              <w:t xml:space="preserve"> в городе Казани»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соответствии с постановление Исполнительного комитета г.Казани от 13.08.2009 № 6698 «О проведении экспертизы нормативных правовых актов и проектов нормативных правовых актов Исполнительного комитета г. Казани на предмет выявления </w:t>
            </w:r>
            <w:r w:rsidRPr="00503603">
              <w:lastRenderedPageBreak/>
              <w:t>коррупционных факторов»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Нормативно-правовое управление аппарата Казанской городской Думы проводит экспертизу нормативных правовых актов и</w:t>
            </w:r>
            <w:r>
              <w:t xml:space="preserve"> </w:t>
            </w:r>
            <w:r w:rsidRPr="00503603">
              <w:t>проектов нормативных</w:t>
            </w:r>
            <w:r>
              <w:t xml:space="preserve"> </w:t>
            </w:r>
            <w:r w:rsidRPr="00503603">
              <w:t>правовых</w:t>
            </w:r>
            <w:r>
              <w:t xml:space="preserve"> </w:t>
            </w:r>
            <w:r w:rsidRPr="00503603">
              <w:t>актов 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</w:t>
            </w:r>
            <w:r>
              <w:t xml:space="preserve"> </w:t>
            </w:r>
            <w:r w:rsidRPr="00503603">
              <w:t>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отношении решения Казанской городской Думы от 26.11.2009 № 9-44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«О</w:t>
            </w:r>
            <w:r>
              <w:t xml:space="preserve"> </w:t>
            </w:r>
            <w:r w:rsidRPr="00503603">
              <w:t>размещении</w:t>
            </w:r>
            <w:r>
              <w:t xml:space="preserve"> </w:t>
            </w:r>
            <w:r w:rsidRPr="00503603">
              <w:t>средств</w:t>
            </w:r>
            <w:r>
              <w:t xml:space="preserve"> </w:t>
            </w:r>
            <w:r w:rsidRPr="00503603">
              <w:t>наружной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рекламы и информации в городе Казани» была </w:t>
            </w:r>
            <w:r w:rsidRPr="00503603">
              <w:lastRenderedPageBreak/>
              <w:t>проведена антикоррупционная экспертиза, что подтверждается</w:t>
            </w:r>
            <w:r>
              <w:t xml:space="preserve"> </w:t>
            </w:r>
            <w:r w:rsidRPr="00503603">
              <w:t>соответствующей визой.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целях эффективности муниципального контроля в решение Казанской городской думы от 26.11.2009 № 9-44 «О размещении средств наружной рекламы и информации в</w:t>
            </w:r>
            <w:r>
              <w:t xml:space="preserve"> </w:t>
            </w:r>
            <w:r w:rsidRPr="00503603">
              <w:t>городе</w:t>
            </w:r>
            <w:r w:rsidRPr="00503603">
              <w:tab/>
              <w:t>Казани» были внесены изменения решением</w:t>
            </w:r>
            <w:r w:rsidRPr="00503603">
              <w:tab/>
              <w:t>№12-15 от 08.08.2012 по 4 пунктам.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>Решение Казанской</w:t>
            </w:r>
            <w:r w:rsidRPr="002E06E0">
              <w:t xml:space="preserve"> </w:t>
            </w:r>
            <w:r w:rsidRPr="00503603">
              <w:t>городской думы</w:t>
            </w:r>
            <w:r w:rsidRPr="002E06E0">
              <w:t xml:space="preserve"> </w:t>
            </w:r>
            <w:r w:rsidRPr="00503603">
              <w:t>от 17.06.2011 № 5-6</w:t>
            </w:r>
            <w:r w:rsidRPr="002E06E0">
              <w:t xml:space="preserve"> </w:t>
            </w:r>
            <w:r w:rsidRPr="00503603">
              <w:t>«О Правилах обращения с отходами на территории</w:t>
            </w:r>
            <w:r w:rsidRPr="002E06E0">
              <w:t xml:space="preserve"> </w:t>
            </w:r>
            <w:r w:rsidRPr="00503603">
              <w:t>города Казани»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соответствии с постановление Исполнительного комитета г.Казани от 13.08.2009 № 6698 «О проведении экспертизы нормативных правовых актов и проектов нормативных правовых актов Исполнительного комитета г. Казани на предмет выявления коррупционных факторов»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lastRenderedPageBreak/>
              <w:t>Нормативно-правовое управление аппарата Казанской городской Думы проводит экспертизу нормативных правовых</w:t>
            </w:r>
            <w:r>
              <w:t xml:space="preserve"> </w:t>
            </w:r>
            <w:r w:rsidRPr="00503603">
              <w:t>актов</w:t>
            </w:r>
            <w:r>
              <w:t xml:space="preserve"> </w:t>
            </w:r>
            <w:r w:rsidRPr="00503603">
              <w:t>и</w:t>
            </w:r>
            <w:r>
              <w:t xml:space="preserve"> </w:t>
            </w:r>
            <w:r w:rsidRPr="00503603">
              <w:t>проектов нормативных</w:t>
            </w:r>
            <w:r>
              <w:t xml:space="preserve"> </w:t>
            </w:r>
            <w:r w:rsidRPr="00503603">
              <w:t>правовых</w:t>
            </w:r>
            <w:r>
              <w:t xml:space="preserve"> </w:t>
            </w:r>
            <w:r w:rsidRPr="00503603">
              <w:t>актов 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</w:t>
            </w:r>
            <w:r>
              <w:t xml:space="preserve"> </w:t>
            </w:r>
            <w:r w:rsidRPr="00503603">
              <w:t>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отношении решения Казанской городской Думы от 17.06.2011 № 5-6 «О Правилах обращения с отходами на территории города Казани» проведена антикоррупционная экспертиза, что подтверждается </w:t>
            </w:r>
            <w:r w:rsidRPr="00503603">
              <w:lastRenderedPageBreak/>
              <w:t>соответствующей визой.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целях эффективности муниципального контроля в решение Казанской городской думы от 17.06.2011 № 5-6 «О Правилах обращения с отходами на территории города Казани»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>Решение Казанской</w:t>
            </w:r>
            <w:r w:rsidRPr="002E06E0">
              <w:t xml:space="preserve"> </w:t>
            </w:r>
            <w:r w:rsidRPr="00503603">
              <w:t xml:space="preserve">городской Думы от </w:t>
            </w:r>
            <w:r>
              <w:t>29</w:t>
            </w:r>
            <w:r w:rsidRPr="00503603">
              <w:t>.</w:t>
            </w:r>
            <w:r>
              <w:t>12</w:t>
            </w:r>
            <w:r w:rsidRPr="00503603">
              <w:t>.201</w:t>
            </w:r>
            <w:r>
              <w:t>0</w:t>
            </w:r>
            <w:r w:rsidRPr="00503603">
              <w:t xml:space="preserve"> № </w:t>
            </w:r>
            <w:r>
              <w:t>28</w:t>
            </w:r>
            <w:r w:rsidRPr="00503603">
              <w:t>-</w:t>
            </w:r>
            <w:r>
              <w:t>3</w:t>
            </w:r>
            <w:r w:rsidRPr="00503603">
              <w:t xml:space="preserve"> </w:t>
            </w:r>
            <w:r w:rsidRPr="00127E75">
              <w:t>"О Муниципальном казенном учреждении "Управление административно-технической инспекции Исполнительного комитета муниципального образования города Казани"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соответствии с постановление Исполнительного комитета г.Казани от 13.08.2009 № 6698 «О проведении экспертизы нормативных правовых актов и проектов нормативных правовых актов Исполнительного комитета г. Казани на предмет выявления коррупционных факторов» Нормативно-правовое управление аппарата Казанской городской Думы проводит экспертизу нормативных правовых актов и проектов нормативных правовых актов </w:t>
            </w:r>
            <w:r w:rsidRPr="00503603">
              <w:lastRenderedPageBreak/>
              <w:t>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</w:t>
            </w:r>
            <w:r>
              <w:t xml:space="preserve"> </w:t>
            </w:r>
            <w:r w:rsidRPr="00503603">
              <w:t>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отношении решения Казанской городской Думы от </w:t>
            </w:r>
            <w:r w:rsidRPr="00127E75">
              <w:t xml:space="preserve">29.12.2010 </w:t>
            </w:r>
            <w:r>
              <w:br/>
            </w:r>
            <w:r w:rsidRPr="00127E75">
              <w:t xml:space="preserve">№ 28-3 </w:t>
            </w:r>
            <w:r>
              <w:t xml:space="preserve">была </w:t>
            </w:r>
            <w:r w:rsidRPr="00503603">
              <w:t>проведена антикоррупционная экспертиза, что подтверждается соответствующей визой.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B019AE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AE" w:rsidRPr="00503603" w:rsidRDefault="00B019AE" w:rsidP="00B019AE">
            <w:pPr>
              <w:pStyle w:val="aff6"/>
            </w:pPr>
            <w:r>
              <w:lastRenderedPageBreak/>
              <w:t xml:space="preserve">Постановление Исполнительного комитета от 23.06.2009 №4759 </w:t>
            </w:r>
            <w:r w:rsidRPr="001E1604">
              <w:t>"О перечне органов, должностные лица которых уполномочены осуществлять муниципальный контроль"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AE" w:rsidRPr="00503603" w:rsidRDefault="00B019AE" w:rsidP="00B019AE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AE" w:rsidRPr="00503603" w:rsidRDefault="00B019AE" w:rsidP="00B019AE">
            <w:pPr>
              <w:pStyle w:val="aff6"/>
              <w:jc w:val="center"/>
            </w:pPr>
            <w:r w:rsidRPr="00503603">
              <w:t xml:space="preserve">Признаков </w:t>
            </w:r>
            <w:proofErr w:type="spellStart"/>
            <w:r w:rsidRPr="00503603">
              <w:t>коррупциогенности</w:t>
            </w:r>
            <w:proofErr w:type="spellEnd"/>
            <w:r w:rsidRPr="00503603">
              <w:t xml:space="preserve"> нет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AE" w:rsidRPr="00503603" w:rsidRDefault="00B019AE" w:rsidP="00B019AE">
            <w:pPr>
              <w:pStyle w:val="aff6"/>
            </w:pPr>
            <w:r w:rsidRPr="00503603">
              <w:t>В свободном доступе в справочно-правовых системах</w:t>
            </w: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t>Постановление Исполнительного комитета муниципального образования города Казани от 28.12.2010 № 11717 «О перечне должностных лиц Исполнительного комитета г. Казани, уполномоченных составлять протоколы об административных правонарушениях»</w:t>
            </w:r>
          </w:p>
          <w:p w:rsidR="00127E75" w:rsidRPr="00503603" w:rsidRDefault="00127E75" w:rsidP="00127E75">
            <w:pPr>
              <w:pStyle w:val="aff6"/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lastRenderedPageBreak/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соответствии с постановление Исполнительного комитета г.Казани от 13.08.2009 № 6698 «О </w:t>
            </w:r>
            <w:r w:rsidRPr="00503603">
              <w:lastRenderedPageBreak/>
              <w:t>проведении экспертизы нормативных правовых актов и проектов нормативных правовых актов Исполнительного комитета г. Казани на предмет выявления коррупционных факторов»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Нормативно-правовое управление аппарата Казанской городской Думы проводит экспертизу нормативных правовых актов и проектов нормативных правовых актов 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</w:t>
            </w:r>
            <w:r>
              <w:t xml:space="preserve"> </w:t>
            </w:r>
            <w:r w:rsidRPr="00503603">
              <w:t>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</w:t>
            </w:r>
            <w:r w:rsidRPr="00503603">
              <w:tab/>
              <w:t>отношении</w:t>
            </w:r>
            <w:r w:rsidRPr="00503603">
              <w:lastRenderedPageBreak/>
              <w:tab/>
              <w:t>постановления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Исполнительного комитета г.Казани от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28.12.2010 №11717 «О перечне должностных лиц Исполнительного комитета г.Казани уполномоченных составлять протоколы об административных правонарушениях» была проведена антикоррупционная экспертиза, что подтверждается соответствующей визой.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постановление Мэра г.Казани от 22.06.2009 № 217 «О проведении экспертизы нормативных правовых актов, проектов нормативных правовых актов Казанской городской Думы, Мэра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города Казани на предмет выявления коррупционных факторов» вносятся изменения, предусматривающие в качестве объектов проведения </w:t>
            </w:r>
            <w:r w:rsidRPr="00503603">
              <w:lastRenderedPageBreak/>
              <w:t>антикоррупционной экспертизы нормативные правовые акты исполнительного комитета муниципального образования г</w:t>
            </w:r>
            <w:proofErr w:type="gramStart"/>
            <w:r w:rsidRPr="00503603">
              <w:t>.К</w:t>
            </w:r>
            <w:proofErr w:type="gramEnd"/>
            <w:r w:rsidRPr="00503603">
              <w:t>азани.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В целях эффективности муниципального</w:t>
            </w:r>
            <w:r w:rsidRPr="00503603">
              <w:tab/>
              <w:t>контроля</w:t>
            </w:r>
            <w:r w:rsidRPr="00503603">
              <w:tab/>
              <w:t>в постановление Исполнительного комитета от 28.12.2010 №11717 внесены изменения постановлением Исполнительного комитета муниципального образования города Казани от 03.07.2012 № 4416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127E75" w:rsidRPr="00A00CAA" w:rsidTr="00503603"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>Постановление Исполнительного комитета муниципального образования города Казани от 01.10.2010 № 8890 "Об утверждении Административного регламента исполнения Муниципальным учреждением "Управление административно- технической</w:t>
            </w:r>
            <w:r w:rsidRPr="00503603">
              <w:tab/>
              <w:t>инспекции Исполнительного комитета муниципального образования города Казани" функций по организации и проведению муниципального контроля в сфере благоустройства"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да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Нет.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соответствии с постановление Исполнительного комитета г.Казани от 13.08.2009 № 6698 «О проведении экспертизы нормативных правовых актов и проектов нормативных правовых актов Исполнительного комитета г. Казани на </w:t>
            </w:r>
            <w:r w:rsidRPr="00503603">
              <w:lastRenderedPageBreak/>
              <w:t>предмет выявления коррупционных факторов»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>Нормативно-правовое управление аппарата Казанской городской Думы проводит экспертизу нормативных правовых актов и проектов нормативных правовых актов Казанской городской Думы, Мэра города Казани на предмет выявления коррупционных факторов и в случае, если проект не вызывает замечаний правового характера и коррупционные факторы не выявлены, проект акта в установленном порядке визируется начальником Нормативно-правового управления.</w:t>
            </w:r>
          </w:p>
          <w:p w:rsidR="00127E75" w:rsidRPr="00503603" w:rsidRDefault="00127E75" w:rsidP="00127E75">
            <w:pPr>
              <w:pStyle w:val="aff6"/>
              <w:jc w:val="center"/>
            </w:pPr>
            <w:r w:rsidRPr="00503603">
              <w:t xml:space="preserve">В отношении постановления Исполнительного комитета муниципального образования города Казани от 01.10.2010 № 8890 "Об утверждении </w:t>
            </w:r>
            <w:r w:rsidRPr="00503603">
              <w:lastRenderedPageBreak/>
              <w:t xml:space="preserve">Административного регламента исполнения Муниципальным учреждением "Управление административно- технической инспекции Исполнительного комитета муниципального образования города Казани" функций по организации и проведению муниципального контроля в сфере благоустройства" была проведена антикоррупционная экспертиза, что подтверждается соответствующей визой. В настоящее время в работе находится проект муниципального нормативного правового акта о внесении изменений в постановление исполнительного комитета города от 01.10.2010 № 8890, подготовленный в связи с изменениями, </w:t>
            </w:r>
            <w:r w:rsidRPr="00503603">
              <w:lastRenderedPageBreak/>
              <w:t>внесенными в Федеральный закон от 26.12.2008 № 294-ФЗ 4 марта, 2, 23 июля, 2, 25 ноября, 2, 28 декабря 2013 года. Постановление исполнительного комитета города Казани от 01.10.2010 № 8890 применяется в части, не противоречащей Федеральному закону от 26.12.2008 № 294-ФЗ (в редакции от 28.12.2013)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503603" w:rsidRDefault="00127E75" w:rsidP="00127E75">
            <w:pPr>
              <w:pStyle w:val="aff6"/>
            </w:pPr>
            <w:r w:rsidRPr="00503603">
              <w:lastRenderedPageBreak/>
              <w:t xml:space="preserve">Да. На сайте </w:t>
            </w:r>
            <w:proofErr w:type="spellStart"/>
            <w:r w:rsidRPr="00503603">
              <w:t>kzn.ru</w:t>
            </w:r>
            <w:proofErr w:type="spellEnd"/>
            <w:r w:rsidRPr="00503603">
              <w:t>, а также в свободном доступе в справочно-правовых системах.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lastRenderedPageBreak/>
              <w:t xml:space="preserve">II. Организация муниципального контроля 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Сведения об организационной структуре и системе управления органа муниципального контроля 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E87899">
            <w:pPr>
              <w:pStyle w:val="aff6"/>
            </w:pPr>
            <w:r w:rsidRPr="002E06E0">
              <w:t xml:space="preserve">В состав структуры Исполнительного комитета города Казань входит муниципальное казенное учреждение «Управление административно-технической инспекции Исполнительного комитета муниципального образования города Казани» Управление возглавляет начальник, который имеет двух заместителей. В структуру Управления административно-технической инспекции входят: Отдел бухгалтерского учета и отчетности, Организационно-кадровый отдел, Информационно-аналитический отдел, Юридический отдел, Отдел комплексного контроля и 4 отдела муниципального контроля соответствующие семи административным районам города Казани. Должностными лицами уполномоченными составлять протоколы об административных правонарушениях, предусмотренных статьями 3.2-3.7 Кодекса Республики Татарстан об административных правонарушениях, согласно постановлению Исполнительного комитета г.Казани от </w:t>
            </w:r>
            <w:r w:rsidRPr="002E06E0">
              <w:lastRenderedPageBreak/>
              <w:t>28.12.2010 №11717 «О перечне должностных лиц Исполнительного комитета г.Казани, уполномоченных составлять протоколы об административных правонарушениях», являются: начальник управления, заместитель начальника управления, начальники отделов</w:t>
            </w:r>
            <w:r>
              <w:t xml:space="preserve"> муниципального контроля и отдела комплексного контроля</w:t>
            </w:r>
            <w:r w:rsidRPr="002E06E0">
              <w:t>, главные специалисты отделов</w:t>
            </w:r>
            <w:r>
              <w:t xml:space="preserve"> муниципального контроля и отдела комплексного контроля</w:t>
            </w:r>
            <w:r w:rsidRPr="002E06E0">
              <w:t>, ведущие специалисты отделов</w:t>
            </w:r>
            <w:r w:rsidR="001E1604">
              <w:t xml:space="preserve"> муниципального контроля и отдела комплексного контроля</w:t>
            </w:r>
            <w:r w:rsidRPr="002E06E0">
              <w:t xml:space="preserve">. Общее количество уполномоченных лиц: </w:t>
            </w:r>
            <w:r w:rsidR="00E87899">
              <w:t>54</w:t>
            </w:r>
            <w:r w:rsidRPr="002E06E0">
              <w:t xml:space="preserve"> человек</w:t>
            </w:r>
            <w:r w:rsidR="00E87899">
              <w:t>, укомплектованность 46</w:t>
            </w:r>
            <w:r>
              <w:t>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lastRenderedPageBreak/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Перечень и описание основных и вспомогательных (обеспечительных) функций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>
              <w:t>1. осуществление контроля в пределах полномочий за деятельностью физических и юридических лиц, индивидуальных предпринимателей, расположенных либо осуществляющих свою деятельность на территории города Казани, в части соблюдения нормативных правовых актов в сфере благоустройства, производства инженерно-коммуникационных (земляных), ремонтных и прочих работ на объектах благоустройства, создания, содержания и охраны зеленых насаждений, порядка размещения нестационарных объектов мелкорозничной торговой сети на территории города.</w:t>
            </w:r>
          </w:p>
          <w:p w:rsidR="00127E75" w:rsidRDefault="00127E75" w:rsidP="00127E75">
            <w:pPr>
              <w:pStyle w:val="aff6"/>
            </w:pPr>
            <w:r>
              <w:t>2. выдача предписаний юридическим лицам и индивидуальным предпринимателям об устранении выявленных нарушений с указанием сроков их устранения в соответствии с Федеральным законом "О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  <w:p w:rsidR="00127E75" w:rsidRDefault="00127E75" w:rsidP="00127E75">
            <w:pPr>
              <w:pStyle w:val="aff6"/>
            </w:pPr>
            <w:r>
              <w:t>3. использование в установленном порядке банков данных Исполнительного комитета города Казани;</w:t>
            </w:r>
          </w:p>
          <w:p w:rsidR="00127E75" w:rsidRDefault="00127E75" w:rsidP="00127E75">
            <w:pPr>
              <w:pStyle w:val="aff6"/>
            </w:pPr>
            <w:r>
              <w:t>4. привлечение для участия в работе Управления специалистов и экспертов;</w:t>
            </w:r>
          </w:p>
          <w:p w:rsidR="00127E75" w:rsidRDefault="00127E75" w:rsidP="00127E75">
            <w:pPr>
              <w:pStyle w:val="aff6"/>
            </w:pPr>
            <w:r>
              <w:t>5. осуществление мониторинга строительства, производства земляных работ и восстановления благоустройства;</w:t>
            </w:r>
          </w:p>
          <w:p w:rsidR="00127E75" w:rsidRDefault="00127E75" w:rsidP="00127E75">
            <w:pPr>
              <w:pStyle w:val="aff6"/>
            </w:pPr>
            <w:r>
              <w:lastRenderedPageBreak/>
              <w:t>6. профилактика нарушений в сфере благоустройства (санитарная очистка города, работы по новому строительству, реконструкции и капитальному ремонту существующих озелененных территорий, содержание территорий и других объектов внешнего благоустройства);</w:t>
            </w:r>
          </w:p>
          <w:p w:rsidR="00127E75" w:rsidRDefault="00127E75" w:rsidP="00127E75">
            <w:pPr>
              <w:pStyle w:val="aff6"/>
            </w:pPr>
            <w:r>
              <w:t xml:space="preserve">7. проведение </w:t>
            </w:r>
            <w:r w:rsidR="00921F6A" w:rsidRPr="00921F6A">
              <w:t>кон</w:t>
            </w:r>
            <w:r w:rsidR="00921F6A">
              <w:t>троля</w:t>
            </w:r>
            <w:r>
              <w:t xml:space="preserve"> в пределах своей компетенции по обращениям физических и юридических лиц с учетом требований Федерального закона "О защите прав юридических лиц и индивидуальных предпринимателей при осуществлении государственного контроля и муниципального контроля";</w:t>
            </w:r>
          </w:p>
          <w:p w:rsidR="00127E75" w:rsidRDefault="00127E75" w:rsidP="00127E75">
            <w:pPr>
              <w:pStyle w:val="aff6"/>
            </w:pPr>
            <w:r>
              <w:t xml:space="preserve">8. осуществление контроля за </w:t>
            </w:r>
            <w:r w:rsidR="00921F6A">
              <w:t>содержанием</w:t>
            </w:r>
            <w:r>
              <w:t xml:space="preserve"> дорог и тротуаров, наружного освещения, зеленых насаждений и других объектов городской инфраструктуры;</w:t>
            </w:r>
          </w:p>
          <w:p w:rsidR="00127E75" w:rsidRDefault="00127E75" w:rsidP="00127E75">
            <w:pPr>
              <w:pStyle w:val="aff6"/>
            </w:pPr>
            <w:r>
              <w:t>9.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утверждается Правительством Российской Федерации;</w:t>
            </w:r>
          </w:p>
          <w:p w:rsidR="00127E75" w:rsidRDefault="00127E75" w:rsidP="00127E75">
            <w:pPr>
              <w:pStyle w:val="aff6"/>
            </w:pPr>
            <w:r>
              <w:t>10. осуществление контроля за соблюдением правил благоустройства, обеспечением чистоты и порядка, содержанием остановок общественного транспорта и остановочных павильонов на территории города Казани;</w:t>
            </w:r>
          </w:p>
          <w:p w:rsidR="00127E75" w:rsidRDefault="00127E75" w:rsidP="00127E75">
            <w:pPr>
              <w:pStyle w:val="aff6"/>
            </w:pPr>
            <w:r>
              <w:t>11. осуществление контроля за соблюдением требований к возведению строений и сооружений в садоводческом, огородническом или дачном некоммерческом объединении;</w:t>
            </w:r>
          </w:p>
          <w:p w:rsidR="00127E75" w:rsidRDefault="00127E75" w:rsidP="00127E75">
            <w:pPr>
              <w:pStyle w:val="aff6"/>
            </w:pPr>
            <w:r>
              <w:t>12. осуществление муниципального лесного контроля на территории города Казани;</w:t>
            </w:r>
          </w:p>
          <w:p w:rsidR="00127E75" w:rsidRDefault="00127E75" w:rsidP="00127E75">
            <w:pPr>
              <w:pStyle w:val="aff6"/>
            </w:pPr>
            <w:r>
              <w:t>13. обеспечение муниципального контроля в части размещения информационных конструкций;</w:t>
            </w:r>
          </w:p>
          <w:p w:rsidR="00127E75" w:rsidRPr="002A5B4D" w:rsidRDefault="00127E75" w:rsidP="00127E75">
            <w:pPr>
              <w:ind w:firstLine="0"/>
            </w:pPr>
            <w:r>
              <w:t>14. обеспечение участия в судах по спорам, связанным с компетенцией Управления;</w:t>
            </w:r>
          </w:p>
          <w:p w:rsidR="00127E75" w:rsidRDefault="00127E75" w:rsidP="00127E75">
            <w:pPr>
              <w:pStyle w:val="aff6"/>
            </w:pPr>
            <w:r>
              <w:t xml:space="preserve">Перечень и описание основных и вспомогательных (обеспечительных) функций был изменен Решением Казанской </w:t>
            </w:r>
            <w:r>
              <w:lastRenderedPageBreak/>
              <w:t>городской Думы от 7 июня 2012 г. N 16-14 "О внесении изменений в решение Казанской городской Думы "О Муниципальном казенном учреждении "Управление административно-технической инспекции Исполнительного комитета муниципального образования города Казани"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lastRenderedPageBreak/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Наименования и реквизиты нормативных правовых актов, регламентирующих порядок исполнения указанных функций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>
      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127E75" w:rsidRDefault="00127E75" w:rsidP="00127E75">
            <w:pPr>
              <w:pStyle w:val="aff6"/>
            </w:pPr>
            <w:r>
              <w:t>- приказ Минэкономразвития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127E75" w:rsidRDefault="00127E75" w:rsidP="00127E75">
            <w:pPr>
              <w:pStyle w:val="aff6"/>
            </w:pPr>
            <w:r>
              <w:t>- Закон РТ от 30.07.2010 № 60-ЗРТ "О наделении органов местного самоуправления муниципального образования города Казани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правонарушениях".</w:t>
            </w:r>
          </w:p>
          <w:p w:rsidR="00127E75" w:rsidRDefault="00127E75" w:rsidP="00127E75">
            <w:pPr>
              <w:pStyle w:val="aff6"/>
            </w:pPr>
            <w:r>
              <w:t>- «Решение представительного органа муниципального образования города Казани от 24.12.2005 № 11-5 «Об учреждении органов исполнительного комитета муниципального образования – муниципальных учреждениях Исполнительного комитета» (с изменениями от 17.02.2006, 20.04.2006, 11.12.2006, 22.02.2007, 22.03.2007, 04.07.2007, 16.08.2007, 05.10.2007, 22.11.2007, 28.12.2007, 18.02.2008, 23.04.2008, 26.06.2008, 25.12.2008, 12.03.2009, 07.10.2009, 23.12.2009, 10.03.2010, 16.07.2010, 29.12.2010)»</w:t>
            </w:r>
          </w:p>
          <w:p w:rsidR="00127E75" w:rsidRDefault="00127E75" w:rsidP="00127E75">
            <w:pPr>
              <w:pStyle w:val="aff6"/>
            </w:pPr>
            <w:r>
              <w:t>- Постановление Руководителя исполнительного комитета г. Казань от 28.12.2010 №11717 «О перечне должностных лиц Исполнительного комитета г.Казани, уполномоченных составлять протоколы об административных правонарушениях».</w:t>
            </w:r>
          </w:p>
          <w:p w:rsidR="001E1604" w:rsidRPr="001E1604" w:rsidRDefault="001E1604" w:rsidP="001E1604">
            <w:pPr>
              <w:ind w:firstLine="0"/>
            </w:pPr>
            <w:r>
              <w:lastRenderedPageBreak/>
              <w:t xml:space="preserve">- Постановление Исполнительного комитета от 23.06.2009 №4759 </w:t>
            </w:r>
            <w:r w:rsidRPr="001E1604">
              <w:t>"О перечне органов, должностные лица которых уполномочены осуществлять муниципальный контроль"</w:t>
            </w:r>
          </w:p>
          <w:p w:rsidR="00127E75" w:rsidRDefault="00127E75" w:rsidP="00127E75">
            <w:pPr>
              <w:pStyle w:val="aff6"/>
            </w:pPr>
            <w:r>
              <w:t>- Постановление Исполнительного комитета муниципального образования города Казани от 01.10.2010 № 8890 "Об утверждении Административного регламента исполнения Муниципальным казенным учреждением "Управление административно-технической инспекции Исполнительного комитета муниципального образования города Казани" функций по организации и проведению муниципального контроля в сфере благоустройства".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lastRenderedPageBreak/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Информация о взаимодействии органа муниципального контроля при осуществлении своих функций с другими органами государственного контроля (надзора), муниципального контроля, порядке и формах такого взаимодействия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>
      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пунктами 2.1 – 2.5.6 Приложения к постановлению исполнительного комитета города Казани от 01.10.2010 № 8885 «Об утверждении Административного регламента взаимодействия Муниципального учреждения «Управление административно-технической инспекции Исполнительного комитета муниципального образования города Казани» с органами государственного контроля (надзора) при организации и проведении муниципального контроля за состоянием объектов внешнего благоустройства г. Казани», пунктами 2.1.6, 2.2.5, 2.2.6 Приложения к постановлению исполнительного комитета города Казани от 01.10.2010 № 8890 «Об утверждении Административного регламента исполнения Муниципальным казенным учреждением «Управление административно-технической инспекции Исполнительного комитета муниципального образования города Казани» функций по организации и проведению муниципального контроля в сфере благоустройства» осуществляется взаимодействие с прокуратурой города Казани, Административной комиссией Исполнительного комитета города Казани в следующих основных формах:</w:t>
            </w:r>
          </w:p>
          <w:p w:rsidR="00127E75" w:rsidRDefault="00127E75" w:rsidP="00127E75">
            <w:pPr>
              <w:pStyle w:val="aff6"/>
            </w:pPr>
            <w:r>
              <w:t xml:space="preserve">- согласование с органами прокуратуры планов проведения </w:t>
            </w:r>
            <w:r>
              <w:lastRenderedPageBreak/>
              <w:t>контрольных мероприятий, а также проведения внеплановых проверок;</w:t>
            </w:r>
          </w:p>
          <w:p w:rsidR="00127E75" w:rsidRDefault="00127E75" w:rsidP="00127E75">
            <w:pPr>
              <w:pStyle w:val="aff6"/>
            </w:pPr>
            <w:r>
              <w:t>- содействие в осуществлении полномочий;</w:t>
            </w:r>
          </w:p>
          <w:p w:rsidR="00127E75" w:rsidRDefault="00127E75" w:rsidP="00127E75">
            <w:pPr>
              <w:pStyle w:val="aff6"/>
            </w:pPr>
            <w:r>
              <w:t>- планирование и проведение совместных мероприятий;</w:t>
            </w:r>
          </w:p>
          <w:p w:rsidR="00127E75" w:rsidRDefault="00127E75" w:rsidP="00127E75">
            <w:pPr>
              <w:pStyle w:val="aff6"/>
            </w:pPr>
            <w:r>
              <w:t>- создание совместных постоянных либо временных координационных, консультативных, совещательных и иных рабочих органов;</w:t>
            </w:r>
          </w:p>
          <w:p w:rsidR="00127E75" w:rsidRDefault="00127E75" w:rsidP="00127E75">
            <w:pPr>
              <w:pStyle w:val="aff6"/>
            </w:pPr>
            <w:r>
              <w:t>-информационный обмен.</w:t>
            </w:r>
          </w:p>
          <w:p w:rsidR="00127E75" w:rsidRDefault="00127E75" w:rsidP="00127E75">
            <w:pPr>
              <w:pStyle w:val="aff6"/>
            </w:pPr>
            <w:r>
              <w:t>В соответствии с пунктами 1, 3 постановления исполнительного комитета города Казани от 21.10.2011 № 6560 «О подготовке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отраслевые и территориальные подразделения исполнительного комитета города, осуществляющие муниципальный контроль в соответствующих сферах деятельности, представляют информацию в Управление административно-технической инспекции Исполнительного комитета города Казани, как орган местного самоуправления, уполномоченный обобщать доклады об осуществлении государственного контроля (надзора), муниципального контроля и об эффективности такого контроля (надзора) и сбор статистических сведений.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lastRenderedPageBreak/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Сведения о выполнении функций по осуществлению муниципального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 w:rsidRPr="002A5B4D">
              <w:t xml:space="preserve">функции муниципального </w:t>
            </w:r>
            <w:proofErr w:type="gramStart"/>
            <w:r w:rsidRPr="002A5B4D">
              <w:t>контроля за</w:t>
            </w:r>
            <w:proofErr w:type="gramEnd"/>
            <w:r w:rsidRPr="002A5B4D">
              <w:t xml:space="preserve"> соблюдением муниципальных нормативных правовых актов в сфере благоустройства осуществляются  МКУ «Управление административно-технической инспекции Исполнительного комитета муниципального образования города Казани»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Сведения о проведенной работе по аккредитации юридических лиц и граждан в качестве экспертных организаций и экспертов, привлекаемых к выполнению </w:t>
            </w:r>
            <w:r>
              <w:lastRenderedPageBreak/>
              <w:t>мероприятий по контролю при проведении проверок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 w:rsidRPr="002A5B4D">
              <w:lastRenderedPageBreak/>
              <w:t xml:space="preserve">работа по аккредитации юридических лиц и граждан в качестве экспертных организаций и </w:t>
            </w:r>
            <w:proofErr w:type="gramStart"/>
            <w:r w:rsidRPr="002A5B4D">
              <w:t>экспертов, привлекаемых к выполнению мероприятий по контролю при проведении проверок не проводилась</w:t>
            </w:r>
            <w:proofErr w:type="gramEnd"/>
            <w:r w:rsidR="001E1604">
              <w:t xml:space="preserve">. </w:t>
            </w:r>
            <w:r w:rsidR="001E1604">
              <w:lastRenderedPageBreak/>
              <w:t>Правовые акты по аттестации экспертов находятся в стадии разработки (согласно 412-ФЗ от 28.12.2013)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lastRenderedPageBreak/>
              <w:t>III. Финансовое и кадровое обеспечение муниципального контроля, в том числе в динамике (по полугодиям)</w:t>
            </w: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Сведения, характеризующие финансовое обеспечение исполнения функций по осуществлению муниципального контроля: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первое полугодие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второе полугодие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год</w:t>
            </w:r>
          </w:p>
        </w:tc>
      </w:tr>
      <w:tr w:rsidR="00127E75" w:rsidTr="00490F60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планируемое выделение бюджетных средств,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542EA2">
            <w:pPr>
              <w:pStyle w:val="aff6"/>
              <w:jc w:val="center"/>
            </w:pPr>
            <w:r w:rsidRPr="00490F60">
              <w:t>59618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8048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67666</w:t>
            </w:r>
          </w:p>
        </w:tc>
      </w:tr>
      <w:tr w:rsidR="00127E75" w:rsidTr="00490F60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фактическое выделение бюджетных средств,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542EA2">
            <w:pPr>
              <w:pStyle w:val="aff6"/>
              <w:jc w:val="center"/>
            </w:pPr>
            <w:r w:rsidRPr="00490F60">
              <w:t>23857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37369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61226</w:t>
            </w:r>
          </w:p>
        </w:tc>
      </w:tr>
      <w:tr w:rsidR="00127E75" w:rsidTr="00490F60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расходование бюджетных средств (в том числе в расчете на объем исполненных в отчетный период контрольных функций),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542EA2">
            <w:pPr>
              <w:pStyle w:val="aff6"/>
              <w:jc w:val="center"/>
            </w:pPr>
            <w:r w:rsidRPr="00490F60">
              <w:t>23857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37369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E75" w:rsidRPr="00490F60" w:rsidRDefault="00490F60" w:rsidP="00127E75">
            <w:pPr>
              <w:pStyle w:val="aff6"/>
              <w:jc w:val="center"/>
            </w:pPr>
            <w:r w:rsidRPr="00490F60">
              <w:t>61226</w:t>
            </w: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Сведения, характеризующие кадровое обеспечение исполнения функций по осуществлению муниципального контроля: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466B87" w:rsidRDefault="00127E75" w:rsidP="00127E75">
            <w:pPr>
              <w:pStyle w:val="aff6"/>
              <w:jc w:val="center"/>
              <w:rPr>
                <w:highlight w:val="yellow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466B87" w:rsidRDefault="00127E75" w:rsidP="00127E75">
            <w:pPr>
              <w:pStyle w:val="aff6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Pr="00466B87" w:rsidRDefault="00127E75" w:rsidP="00127E75">
            <w:pPr>
              <w:pStyle w:val="aff6"/>
              <w:jc w:val="center"/>
              <w:rPr>
                <w:highlight w:val="yellow"/>
              </w:rPr>
            </w:pP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данные о штатной численности работников органа муниципального контроля, выполняющих функции по контролю, и об укомплектованности штатной численности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6650DE" w:rsidRDefault="00127E75" w:rsidP="00127E75">
            <w:pPr>
              <w:pStyle w:val="Default"/>
              <w:jc w:val="both"/>
              <w:rPr>
                <w:sz w:val="22"/>
                <w:szCs w:val="22"/>
              </w:rPr>
            </w:pPr>
            <w:r w:rsidRPr="006650DE">
              <w:rPr>
                <w:sz w:val="22"/>
                <w:szCs w:val="22"/>
              </w:rPr>
              <w:t>Штатная численность МКУ УАТИ: 77. Укомплектованность: 7</w:t>
            </w:r>
            <w:r w:rsidR="006650DE" w:rsidRPr="006650DE">
              <w:rPr>
                <w:sz w:val="22"/>
                <w:szCs w:val="22"/>
              </w:rPr>
              <w:t>3</w:t>
            </w:r>
            <w:r w:rsidRPr="006650DE">
              <w:rPr>
                <w:sz w:val="22"/>
                <w:szCs w:val="22"/>
              </w:rPr>
              <w:t xml:space="preserve">. Общая штатная численность сотрудников выполняющих функции по контролю: </w:t>
            </w:r>
            <w:r w:rsidR="00397321" w:rsidRPr="006650DE">
              <w:rPr>
                <w:sz w:val="22"/>
                <w:szCs w:val="22"/>
              </w:rPr>
              <w:t>5</w:t>
            </w:r>
            <w:r w:rsidR="006650DE" w:rsidRPr="006650DE">
              <w:rPr>
                <w:sz w:val="22"/>
                <w:szCs w:val="22"/>
              </w:rPr>
              <w:t>4</w:t>
            </w:r>
            <w:r w:rsidRPr="006650DE">
              <w:rPr>
                <w:sz w:val="22"/>
                <w:szCs w:val="22"/>
              </w:rPr>
              <w:t xml:space="preserve">, общая укомплектованность: </w:t>
            </w:r>
            <w:r w:rsidR="006650DE" w:rsidRPr="006650DE">
              <w:rPr>
                <w:sz w:val="22"/>
                <w:szCs w:val="22"/>
              </w:rPr>
              <w:t>49</w:t>
            </w:r>
            <w:r w:rsidRPr="006650DE">
              <w:rPr>
                <w:sz w:val="22"/>
                <w:szCs w:val="22"/>
              </w:rPr>
              <w:t xml:space="preserve">; </w:t>
            </w:r>
          </w:p>
          <w:p w:rsidR="00127E75" w:rsidRPr="006650DE" w:rsidRDefault="00127E75" w:rsidP="00127E75">
            <w:pPr>
              <w:pStyle w:val="aff6"/>
              <w:jc w:val="center"/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6650DE" w:rsidRDefault="00127E75" w:rsidP="00127E75">
            <w:pPr>
              <w:pStyle w:val="Default"/>
              <w:jc w:val="both"/>
              <w:rPr>
                <w:sz w:val="22"/>
                <w:szCs w:val="22"/>
              </w:rPr>
            </w:pPr>
            <w:r w:rsidRPr="006650DE">
              <w:rPr>
                <w:sz w:val="22"/>
                <w:szCs w:val="22"/>
              </w:rPr>
              <w:t xml:space="preserve">Штатная численность МКУ УАТИ: 77. Укомплектованность: </w:t>
            </w:r>
            <w:r w:rsidR="006650DE" w:rsidRPr="006650DE">
              <w:rPr>
                <w:sz w:val="22"/>
                <w:szCs w:val="22"/>
              </w:rPr>
              <w:t>69</w:t>
            </w:r>
            <w:r w:rsidRPr="006650DE">
              <w:rPr>
                <w:sz w:val="22"/>
                <w:szCs w:val="22"/>
              </w:rPr>
              <w:t>. Общая штатная численность сотрудников выполняющих функции по контролю: 5</w:t>
            </w:r>
            <w:r w:rsidR="006650DE" w:rsidRPr="006650DE">
              <w:rPr>
                <w:sz w:val="22"/>
                <w:szCs w:val="22"/>
              </w:rPr>
              <w:t>4</w:t>
            </w:r>
            <w:r w:rsidRPr="006650DE">
              <w:rPr>
                <w:sz w:val="22"/>
                <w:szCs w:val="22"/>
              </w:rPr>
              <w:t xml:space="preserve">, общая укомплектованность: </w:t>
            </w:r>
            <w:r w:rsidR="00542EA2" w:rsidRPr="006650DE">
              <w:rPr>
                <w:sz w:val="22"/>
                <w:szCs w:val="22"/>
              </w:rPr>
              <w:t>4</w:t>
            </w:r>
            <w:r w:rsidR="006650DE" w:rsidRPr="006650DE">
              <w:rPr>
                <w:sz w:val="22"/>
                <w:szCs w:val="22"/>
              </w:rPr>
              <w:t>6</w:t>
            </w:r>
            <w:r w:rsidRPr="006650DE">
              <w:rPr>
                <w:sz w:val="22"/>
                <w:szCs w:val="22"/>
              </w:rPr>
              <w:t xml:space="preserve">; </w:t>
            </w:r>
          </w:p>
          <w:p w:rsidR="00127E75" w:rsidRPr="006650DE" w:rsidRDefault="00127E75" w:rsidP="00127E75">
            <w:pPr>
              <w:pStyle w:val="aff6"/>
              <w:jc w:val="center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321" w:rsidRPr="006650DE" w:rsidRDefault="00397321" w:rsidP="00397321">
            <w:pPr>
              <w:pStyle w:val="Default"/>
              <w:jc w:val="both"/>
              <w:rPr>
                <w:sz w:val="22"/>
                <w:szCs w:val="22"/>
              </w:rPr>
            </w:pPr>
            <w:r w:rsidRPr="006650DE">
              <w:rPr>
                <w:sz w:val="22"/>
                <w:szCs w:val="22"/>
              </w:rPr>
              <w:t xml:space="preserve">Штатная численность МКУ УАТИ: 77. Укомплектованность: </w:t>
            </w:r>
            <w:r w:rsidR="006650DE" w:rsidRPr="006650DE">
              <w:rPr>
                <w:sz w:val="22"/>
                <w:szCs w:val="22"/>
              </w:rPr>
              <w:t>69</w:t>
            </w:r>
            <w:r w:rsidRPr="006650DE">
              <w:rPr>
                <w:sz w:val="22"/>
                <w:szCs w:val="22"/>
              </w:rPr>
              <w:t>. Общая штатная численность сотрудников выполняющих функции по контролю: 5</w:t>
            </w:r>
            <w:r w:rsidR="006650DE" w:rsidRPr="006650DE">
              <w:rPr>
                <w:sz w:val="22"/>
                <w:szCs w:val="22"/>
              </w:rPr>
              <w:t>4</w:t>
            </w:r>
            <w:r w:rsidRPr="006650DE">
              <w:rPr>
                <w:sz w:val="22"/>
                <w:szCs w:val="22"/>
              </w:rPr>
              <w:t xml:space="preserve">, общая укомплектованность: </w:t>
            </w:r>
            <w:r w:rsidR="00542EA2" w:rsidRPr="006650DE">
              <w:rPr>
                <w:sz w:val="22"/>
                <w:szCs w:val="22"/>
              </w:rPr>
              <w:t>4</w:t>
            </w:r>
            <w:r w:rsidR="006650DE" w:rsidRPr="006650DE">
              <w:rPr>
                <w:sz w:val="22"/>
                <w:szCs w:val="22"/>
              </w:rPr>
              <w:t>6</w:t>
            </w:r>
            <w:r w:rsidRPr="006650DE">
              <w:rPr>
                <w:sz w:val="22"/>
                <w:szCs w:val="22"/>
              </w:rPr>
              <w:t xml:space="preserve">; </w:t>
            </w:r>
          </w:p>
          <w:p w:rsidR="00127E75" w:rsidRPr="00466B87" w:rsidRDefault="00127E75" w:rsidP="00127E75">
            <w:pPr>
              <w:pStyle w:val="aff6"/>
              <w:jc w:val="center"/>
              <w:rPr>
                <w:highlight w:val="yellow"/>
              </w:rPr>
            </w:pP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 о квалификации работников, о мероприятиях по повышению их квалификации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Состав работников по образованию: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высшее образование – 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незаконченное высшее образование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окончивших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средние общеобразовательные школы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техническое образование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имеют 2 и более высших профессиональных образования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Прошли дополнительное профессиональное образование и корпоративное обучение </w:t>
            </w:r>
            <w:r w:rsidR="00542EA2" w:rsidRPr="00665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сотрудников.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 работников по образованию: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высшее образование – 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незаконченное высшее образование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окончивших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средние общеобразовательные школы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техническое образование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имеют 2 и более высших профессиональных образования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учатся в сети заочного или вечернего образования –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Прошли дополнительное профессиональное образование и корпоративное обучение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сотрудников.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 работников по образованию: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высшее образование – 6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базовое незаконченное высшее образование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окончивших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средние общеобразовательные школы – 0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>имеющих</w:t>
            </w:r>
            <w:proofErr w:type="gramEnd"/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среднее техническое образование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сотрудника;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имеют 2 и более высших профессиональных образования -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сотрудников;</w:t>
            </w:r>
          </w:p>
          <w:p w:rsidR="00127E75" w:rsidRPr="006650DE" w:rsidRDefault="00127E75" w:rsidP="00127E75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учатся в сети заочного или вечернего образования –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сотрудников;</w:t>
            </w:r>
          </w:p>
          <w:p w:rsidR="00127E75" w:rsidRPr="006650DE" w:rsidRDefault="00127E75" w:rsidP="006650DE">
            <w:pPr>
              <w:ind w:firstLine="0"/>
              <w:rPr>
                <w:rFonts w:ascii="Times New Roman" w:hAnsi="Times New Roman" w:cs="Times New Roman"/>
              </w:rPr>
            </w:pP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Прошли дополнительное профессиональное образование и корпоративное обучение </w:t>
            </w:r>
            <w:r w:rsidR="006650DE" w:rsidRPr="006650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Pr="006650DE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сотрудников.</w:t>
            </w: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данные о средней нагрузке на одного работника по фактически выполненному в отчетный период объему функций по контролю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4A7DEC" w:rsidRDefault="00627373" w:rsidP="006273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4A7DEC" w:rsidRDefault="00627373" w:rsidP="006273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Pr="004A7DEC" w:rsidRDefault="00627373" w:rsidP="006273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численность экспертов и представителей экспертных организаций, привлекаемых к проведению </w:t>
            </w:r>
            <w:r>
              <w:lastRenderedPageBreak/>
              <w:t>мероприятий по контролю (при их наличии)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 w:rsidRPr="00B73054">
              <w:lastRenderedPageBreak/>
              <w:t xml:space="preserve">Эксперты и представители </w:t>
            </w:r>
            <w:r w:rsidRPr="00B73054">
              <w:lastRenderedPageBreak/>
              <w:t>экспертных организаций, к проведению мероприятий по контролю не привлекались.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 w:rsidRPr="00B73054">
              <w:lastRenderedPageBreak/>
              <w:t xml:space="preserve">Эксперты и представители </w:t>
            </w:r>
            <w:r w:rsidRPr="00B73054">
              <w:lastRenderedPageBreak/>
              <w:t>экспертных организаций, к проведению мероприятий по контролю не привлекались.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 w:rsidRPr="00B73054">
              <w:lastRenderedPageBreak/>
              <w:t xml:space="preserve">Эксперты и представители </w:t>
            </w:r>
            <w:r w:rsidRPr="00B73054">
              <w:lastRenderedPageBreak/>
              <w:t>экспертных организаций, к проведению мероприятий по контролю не привлекались.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lastRenderedPageBreak/>
              <w:t>IV. Проведение муниципального контроля</w:t>
            </w:r>
          </w:p>
        </w:tc>
      </w:tr>
      <w:tr w:rsidR="00127E75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Сведения, характеризующие выполненную в отчетный период работу по осуществлению муниципального контроля по соответствующим сферам деятельности, в том числе в динамике (по полугодиям и за год)</w:t>
            </w:r>
          </w:p>
        </w:tc>
        <w:tc>
          <w:tcPr>
            <w:tcW w:w="2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4D" w:rsidRPr="00BE6A4D" w:rsidRDefault="00BE6A4D" w:rsidP="00BE6A4D">
            <w:pPr>
              <w:pStyle w:val="aff6"/>
            </w:pPr>
            <w:r w:rsidRPr="00BE6A4D">
              <w:rPr>
                <w:sz w:val="22"/>
                <w:szCs w:val="22"/>
              </w:rPr>
              <w:t xml:space="preserve">В ходе документарных проверок в отношении </w:t>
            </w:r>
            <w:r>
              <w:rPr>
                <w:sz w:val="22"/>
                <w:szCs w:val="22"/>
              </w:rPr>
              <w:t>7</w:t>
            </w:r>
            <w:r w:rsidRPr="00BE6A4D">
              <w:rPr>
                <w:sz w:val="22"/>
                <w:szCs w:val="22"/>
              </w:rPr>
              <w:t xml:space="preserve"> юридических лиц и индивидуальных предпринимателей, сотрудниками Управления выявлено </w:t>
            </w:r>
            <w:r w:rsidR="002E3E03">
              <w:rPr>
                <w:sz w:val="22"/>
                <w:szCs w:val="22"/>
              </w:rPr>
              <w:t>4</w:t>
            </w:r>
            <w:r w:rsidRPr="00BE6A4D">
              <w:rPr>
                <w:sz w:val="22"/>
                <w:szCs w:val="22"/>
              </w:rPr>
              <w:t xml:space="preserve"> правонарушени</w:t>
            </w:r>
            <w:r>
              <w:rPr>
                <w:sz w:val="22"/>
                <w:szCs w:val="22"/>
              </w:rPr>
              <w:t>я</w:t>
            </w:r>
            <w:r w:rsidRPr="00BE6A4D">
              <w:rPr>
                <w:sz w:val="22"/>
                <w:szCs w:val="22"/>
              </w:rPr>
              <w:t xml:space="preserve"> на объектах </w:t>
            </w:r>
            <w:r>
              <w:rPr>
                <w:sz w:val="22"/>
                <w:szCs w:val="22"/>
              </w:rPr>
              <w:t>3</w:t>
            </w:r>
            <w:r w:rsidRPr="00BE6A4D">
              <w:rPr>
                <w:sz w:val="22"/>
                <w:szCs w:val="22"/>
              </w:rPr>
              <w:t xml:space="preserve"> проверенных субъектов, на которые составлен</w:t>
            </w:r>
            <w:r>
              <w:rPr>
                <w:sz w:val="22"/>
                <w:szCs w:val="22"/>
              </w:rPr>
              <w:t>ы</w:t>
            </w:r>
            <w:r w:rsidRPr="00BE6A4D">
              <w:rPr>
                <w:sz w:val="22"/>
                <w:szCs w:val="22"/>
              </w:rPr>
              <w:t xml:space="preserve"> протоколы об административном правонарушении и переданы в Административную комиссию.</w:t>
            </w:r>
          </w:p>
          <w:p w:rsidR="00127E75" w:rsidRDefault="00BE6A4D" w:rsidP="00BE6A4D">
            <w:pPr>
              <w:pStyle w:val="aff6"/>
            </w:pPr>
            <w:r w:rsidRPr="00BE6A4D">
              <w:rPr>
                <w:sz w:val="22"/>
                <w:szCs w:val="22"/>
              </w:rPr>
              <w:t xml:space="preserve">Согласно информации Административной комиссии на данные протоколы наложено штрафов на сумму </w:t>
            </w:r>
            <w:r w:rsidRPr="00BE6A4D">
              <w:rPr>
                <w:sz w:val="22"/>
                <w:szCs w:val="22"/>
              </w:rPr>
              <w:lastRenderedPageBreak/>
              <w:t>30 тыс.руб. В отношении одного субъекта применено наказание в виде предупреждения. Судом одно постановление на сумму 15 тыс.руб. отменено.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4D" w:rsidRDefault="00BE6A4D" w:rsidP="00BE6A4D">
            <w:pPr>
              <w:pStyle w:val="aff6"/>
            </w:pPr>
            <w:r w:rsidRPr="006B1C2F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 xml:space="preserve"> ходе документарных проверок в отношении </w:t>
            </w:r>
            <w:r w:rsidR="002E3E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юридических лиц и индивидуальных предпринимателей, сотрудниками Управления выявлено </w:t>
            </w:r>
            <w:r w:rsidR="002E3E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правонарушени</w:t>
            </w:r>
            <w:r w:rsidR="002E3E0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на объектах </w:t>
            </w:r>
            <w:r w:rsidR="002E3E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проверенных субъектов, на которые составлен</w:t>
            </w:r>
            <w:r w:rsidR="002E3E03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протоколы об административном правонарушении и переданы в Административную комиссию.</w:t>
            </w:r>
          </w:p>
          <w:p w:rsidR="00127E75" w:rsidRDefault="002E3E03" w:rsidP="00BE6A4D">
            <w:pPr>
              <w:pStyle w:val="aff6"/>
            </w:pPr>
            <w:r>
              <w:rPr>
                <w:sz w:val="22"/>
                <w:szCs w:val="22"/>
                <w:shd w:val="clear" w:color="auto" w:fill="FFFFFF" w:themeFill="background1"/>
              </w:rPr>
              <w:t>На дату составления данного доклада, информация по наложенным штрафам отсутствовала.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A4D" w:rsidRDefault="00BE6A4D" w:rsidP="00BE6A4D">
            <w:pPr>
              <w:pStyle w:val="aff6"/>
            </w:pPr>
            <w:r w:rsidRPr="006B1C2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ходе документарных проверок в отношении 1</w:t>
            </w:r>
            <w:r w:rsidR="002E3E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юридических лиц и индивидуальных предпринимателей, сотрудниками Управления выявлено 6 правонарушений на объектах 5 проверенных субъектов, на которые составлены протоколы об административном правонарушении и переданы в Административную комиссию.</w:t>
            </w:r>
          </w:p>
          <w:p w:rsidR="00127E75" w:rsidRPr="006B1C2F" w:rsidRDefault="00BE6A4D" w:rsidP="00BE6A4D">
            <w:pPr>
              <w:pStyle w:val="aff6"/>
              <w:rPr>
                <w:shd w:val="clear" w:color="auto" w:fill="FFFFFF" w:themeFill="background1"/>
              </w:rPr>
            </w:pPr>
            <w:r w:rsidRPr="00B24B6D">
              <w:rPr>
                <w:sz w:val="22"/>
                <w:szCs w:val="22"/>
                <w:shd w:val="clear" w:color="auto" w:fill="FFFFFF" w:themeFill="background1"/>
              </w:rPr>
              <w:t>Согласно информации Административной комиссии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на данные протоколы наложено штрафов на сумму 30 тыс.руб. В отношении одного субъекта применено наказание в виде предупреждения. Судом одно постановление на сумму 15 тыс.руб. </w:t>
            </w:r>
            <w:r>
              <w:rPr>
                <w:sz w:val="22"/>
                <w:szCs w:val="22"/>
                <w:shd w:val="clear" w:color="auto" w:fill="FFFFFF" w:themeFill="background1"/>
              </w:rPr>
              <w:lastRenderedPageBreak/>
              <w:t>отменено.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lastRenderedPageBreak/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 w:rsidRPr="00B73054">
              <w:t>Эксперты и экспертные организации, к проведению мероприятий по контролю не привлекались.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  <w:jc w:val="center"/>
            </w:pPr>
            <w: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 w:rsidRPr="00B73054">
              <w:t>Нарушений обязательных требований действующего законодательства юридическими лицами и индивидуальными предпринимателями, в отношении которых осуществлялись контрольные мероприятия, явившихся причинами причинения вреда объектам культурного наследия местного (муниципального) значения, за отчетный период не выявлено.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t>V. Действия органов муниципального контроля по пресечению нарушений обязательных требований и (или) устранению последствий таких нарушений</w:t>
            </w:r>
          </w:p>
        </w:tc>
      </w:tr>
      <w:tr w:rsidR="002E3E03" w:rsidTr="006A351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2E3E03">
            <w:pPr>
              <w:pStyle w:val="afff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2E3E03">
            <w:pPr>
              <w:pStyle w:val="afff"/>
            </w:pPr>
            <w:r>
              <w:t>Сведения о принятых органом муниципального контроля мерах реагирования по фактам выявленных нарушений, в том числе в динамике (по полугодиям и за год)</w:t>
            </w:r>
          </w:p>
        </w:tc>
        <w:tc>
          <w:tcPr>
            <w:tcW w:w="2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Pr="00BE6A4D" w:rsidRDefault="002E3E03" w:rsidP="002E3E03">
            <w:pPr>
              <w:pStyle w:val="aff6"/>
            </w:pPr>
            <w:r w:rsidRPr="00BE6A4D">
              <w:rPr>
                <w:sz w:val="22"/>
                <w:szCs w:val="22"/>
              </w:rPr>
              <w:t xml:space="preserve">В ходе документарных проверок в отношении </w:t>
            </w:r>
            <w:r>
              <w:rPr>
                <w:sz w:val="22"/>
                <w:szCs w:val="22"/>
              </w:rPr>
              <w:t>7</w:t>
            </w:r>
            <w:r w:rsidRPr="00BE6A4D">
              <w:rPr>
                <w:sz w:val="22"/>
                <w:szCs w:val="22"/>
              </w:rPr>
              <w:t xml:space="preserve"> юридических лиц и </w:t>
            </w:r>
            <w:r w:rsidRPr="00BE6A4D">
              <w:rPr>
                <w:sz w:val="22"/>
                <w:szCs w:val="22"/>
              </w:rPr>
              <w:lastRenderedPageBreak/>
              <w:t xml:space="preserve">индивидуальных предпринимателей, сотрудниками Управления выявлено </w:t>
            </w:r>
            <w:r>
              <w:rPr>
                <w:sz w:val="22"/>
                <w:szCs w:val="22"/>
              </w:rPr>
              <w:t>4</w:t>
            </w:r>
            <w:r w:rsidRPr="00BE6A4D">
              <w:rPr>
                <w:sz w:val="22"/>
                <w:szCs w:val="22"/>
              </w:rPr>
              <w:t xml:space="preserve"> правонарушени</w:t>
            </w:r>
            <w:r>
              <w:rPr>
                <w:sz w:val="22"/>
                <w:szCs w:val="22"/>
              </w:rPr>
              <w:t>я</w:t>
            </w:r>
            <w:r w:rsidRPr="00BE6A4D">
              <w:rPr>
                <w:sz w:val="22"/>
                <w:szCs w:val="22"/>
              </w:rPr>
              <w:t xml:space="preserve"> на объектах </w:t>
            </w:r>
            <w:r>
              <w:rPr>
                <w:sz w:val="22"/>
                <w:szCs w:val="22"/>
              </w:rPr>
              <w:t>3</w:t>
            </w:r>
            <w:r w:rsidRPr="00BE6A4D">
              <w:rPr>
                <w:sz w:val="22"/>
                <w:szCs w:val="22"/>
              </w:rPr>
              <w:t xml:space="preserve"> проверенных субъектов, на которые составлен</w:t>
            </w:r>
            <w:r>
              <w:rPr>
                <w:sz w:val="22"/>
                <w:szCs w:val="22"/>
              </w:rPr>
              <w:t>ы</w:t>
            </w:r>
            <w:r w:rsidRPr="00BE6A4D">
              <w:rPr>
                <w:sz w:val="22"/>
                <w:szCs w:val="22"/>
              </w:rPr>
              <w:t xml:space="preserve"> протоколы об административном правонарушении и переданы в Административную комиссию.</w:t>
            </w:r>
          </w:p>
          <w:p w:rsidR="002E3E03" w:rsidRDefault="002E3E03" w:rsidP="002E3E03">
            <w:pPr>
              <w:pStyle w:val="aff6"/>
            </w:pPr>
            <w:r w:rsidRPr="00BE6A4D">
              <w:rPr>
                <w:sz w:val="22"/>
                <w:szCs w:val="22"/>
              </w:rPr>
              <w:t>Согласно информации Административной комиссии на данные протоколы наложено штрафов на сумму 30 тыс.руб. В отношении одного субъекта применено наказание в виде предупреждения. Судом одно постановление на сумму 15 тыс.руб. отменено.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2E3E03">
            <w:pPr>
              <w:pStyle w:val="aff6"/>
            </w:pPr>
            <w:r w:rsidRPr="006B1C2F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 xml:space="preserve"> ходе документарных проверок в отношении 5 юридических лиц и </w:t>
            </w:r>
            <w:r>
              <w:rPr>
                <w:sz w:val="22"/>
                <w:szCs w:val="22"/>
              </w:rPr>
              <w:lastRenderedPageBreak/>
              <w:t>индивидуальных предпринимателей, сотрудниками Управления выявлено 2 правонарушения на объектах 2 проверенных субъектов, на которые составлены протоколы об административном правонарушении и переданы в Административную комиссию.</w:t>
            </w:r>
          </w:p>
          <w:p w:rsidR="002E3E03" w:rsidRDefault="002E3E03" w:rsidP="002E3E03">
            <w:pPr>
              <w:pStyle w:val="aff6"/>
            </w:pPr>
            <w:r>
              <w:rPr>
                <w:sz w:val="22"/>
                <w:szCs w:val="22"/>
                <w:shd w:val="clear" w:color="auto" w:fill="FFFFFF" w:themeFill="background1"/>
              </w:rPr>
              <w:t>На дату составления данного доклада, информация по наложенным штрафам отсутствовала.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E03" w:rsidRDefault="002E3E03" w:rsidP="002E3E03">
            <w:pPr>
              <w:pStyle w:val="aff6"/>
            </w:pPr>
            <w:r w:rsidRPr="006B1C2F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 xml:space="preserve"> ходе документарных проверок в отношении 13 юридических лиц и индивидуальных предпринимателей, </w:t>
            </w:r>
            <w:r>
              <w:rPr>
                <w:sz w:val="22"/>
                <w:szCs w:val="22"/>
              </w:rPr>
              <w:lastRenderedPageBreak/>
              <w:t>сотрудниками Управления выявлено 6 правонарушений на объектах 5 проверенных субъектов, на которые составлены протоколы об административном правонарушении и переданы в Административную комиссию.</w:t>
            </w:r>
          </w:p>
          <w:p w:rsidR="002E3E03" w:rsidRPr="006B1C2F" w:rsidRDefault="002E3E03" w:rsidP="002E3E03">
            <w:pPr>
              <w:pStyle w:val="aff6"/>
              <w:rPr>
                <w:shd w:val="clear" w:color="auto" w:fill="FFFFFF" w:themeFill="background1"/>
              </w:rPr>
            </w:pPr>
            <w:r w:rsidRPr="00B24B6D">
              <w:rPr>
                <w:sz w:val="22"/>
                <w:szCs w:val="22"/>
                <w:shd w:val="clear" w:color="auto" w:fill="FFFFFF" w:themeFill="background1"/>
              </w:rPr>
              <w:t>Согласно информации Административной комиссии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на данные протоколы наложено штрафов на сумму 30 тыс.руб. В отношении одного субъекта применено наказание в виде предупреждения. Судом одно постановление на сумму 15 тыс.руб. отменено.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f"/>
            </w:pPr>
            <w:r>
              <w:lastRenderedPageBreak/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</w:t>
            </w:r>
            <w:r>
              <w:lastRenderedPageBreak/>
              <w:t>предотвращение нарушений с их стороны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2E3E03" w:rsidP="002E3E03">
            <w:pPr>
              <w:pStyle w:val="aff6"/>
              <w:jc w:val="left"/>
            </w:pPr>
            <w:r>
              <w:rPr>
                <w:sz w:val="22"/>
                <w:szCs w:val="22"/>
              </w:rPr>
              <w:lastRenderedPageBreak/>
              <w:t xml:space="preserve">Сведения о результатах проведенных проверок размещаются на официальном сайте Управления АТИ. Разъяснительная работа по профилактике нарушений осуществляется через средства массовой информации, а так же, при проведении кустовых совещаний с </w:t>
            </w:r>
            <w:r>
              <w:rPr>
                <w:sz w:val="22"/>
                <w:szCs w:val="22"/>
              </w:rPr>
              <w:lastRenderedPageBreak/>
              <w:t>руководителями организаций.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f"/>
            </w:pPr>
            <w:r>
              <w:lastRenderedPageBreak/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2E3E03" w:rsidP="002E3E03">
            <w:pPr>
              <w:pStyle w:val="aff6"/>
              <w:jc w:val="center"/>
            </w:pPr>
            <w:r>
              <w:rPr>
                <w:sz w:val="22"/>
                <w:szCs w:val="22"/>
              </w:rPr>
              <w:t>В 2017 году в Арбитражном суде Республики Татарстан оспорено одно постановление об привлечении к административной ответственности в рамках документарных проверок.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t>VI. Анализ и оценка эффективности муниципального контроля</w:t>
            </w:r>
          </w:p>
        </w:tc>
      </w:tr>
      <w:tr w:rsidR="00127E75" w:rsidTr="00503603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N</w:t>
            </w:r>
          </w:p>
          <w:p w:rsidR="00127E75" w:rsidRDefault="00127E75" w:rsidP="00127E75">
            <w:pPr>
              <w:pStyle w:val="aff6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left"/>
            </w:pPr>
            <w:r>
              <w:t xml:space="preserve">Показатели эффективности муниципального контроля, рассчитанные на основании сведений, содержащихся в </w:t>
            </w:r>
            <w:hyperlink r:id="rId7" w:history="1">
              <w:r w:rsidRPr="00F025D4">
                <w:rPr>
                  <w:rStyle w:val="a4"/>
                  <w:rFonts w:cs="Arial"/>
                  <w:color w:val="auto"/>
                </w:rPr>
                <w:t>форме</w:t>
              </w:r>
            </w:hyperlink>
            <w:r>
              <w:t xml:space="preserve"> N 1-контроль "Сведения об осуществлении государственного контроля (надзора)", утверждаемой Росстатом: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Данные анализа и оценки показателей эффективности муниципального контроля, в том числе в динамике (по полугодиям)</w:t>
            </w:r>
          </w:p>
        </w:tc>
      </w:tr>
      <w:tr w:rsidR="00127E75" w:rsidTr="00503603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2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Значения показателей за отчетный период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Значения показателей за предшествующий период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Причины отклонения значений показателей (более 10 процентов)</w:t>
            </w:r>
          </w:p>
        </w:tc>
      </w:tr>
      <w:tr w:rsidR="00127E75" w:rsidTr="00503603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первое полугодие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второе</w:t>
            </w:r>
          </w:p>
          <w:p w:rsidR="00127E75" w:rsidRDefault="00127E75" w:rsidP="00127E75">
            <w:pPr>
              <w:pStyle w:val="aff6"/>
              <w:jc w:val="center"/>
            </w:pPr>
            <w:r>
              <w:t>полугодие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первое полугодие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второе</w:t>
            </w:r>
          </w:p>
          <w:p w:rsidR="00127E75" w:rsidRDefault="00127E75" w:rsidP="00127E75">
            <w:pPr>
              <w:pStyle w:val="aff6"/>
              <w:jc w:val="center"/>
            </w:pPr>
            <w:r>
              <w:t>полугодие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первое полугодие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второе</w:t>
            </w:r>
          </w:p>
          <w:p w:rsidR="00127E75" w:rsidRDefault="00127E75" w:rsidP="00127E75">
            <w:pPr>
              <w:pStyle w:val="aff6"/>
              <w:jc w:val="center"/>
            </w:pPr>
            <w:r>
              <w:t>полугодие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год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4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7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11</w:t>
            </w:r>
          </w:p>
        </w:tc>
      </w:tr>
      <w:tr w:rsidR="00A22C3C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627373">
            <w:pPr>
              <w:pStyle w:val="aff6"/>
              <w:jc w:val="center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627373">
            <w:pPr>
              <w:pStyle w:val="afff"/>
            </w:pPr>
            <w:r>
              <w:t>Доля проведенных плановых проверок от общего количества запланированных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627373">
            <w:pPr>
              <w:pStyle w:val="aff6"/>
            </w:pPr>
            <w:r>
              <w:t>57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627373">
            <w:pPr>
              <w:pStyle w:val="aff6"/>
            </w:pPr>
            <w:r>
              <w:t>71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627373">
            <w:pPr>
              <w:pStyle w:val="aff6"/>
            </w:pPr>
            <w: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627373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627373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627373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3C" w:rsidRPr="00A22C3C" w:rsidRDefault="00A22C3C" w:rsidP="00627373">
            <w:pPr>
              <w:pStyle w:val="aff6"/>
            </w:pPr>
            <w:r w:rsidRPr="002F650E">
              <w:t>Контрольные мероприятия</w:t>
            </w:r>
            <w:r w:rsidR="002F650E"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от общего числа заявлений, направленных в органы прокуратуры,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Доля проверок, результаты которых признаны </w:t>
            </w:r>
            <w:r>
              <w:lastRenderedPageBreak/>
              <w:t>недействительными, от общего числа проведенных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lastRenderedPageBreak/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 w:rsidRPr="004B639D">
              <w:t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наказания, от общего числа проведенных проверок</w:t>
            </w:r>
            <w:r>
              <w:t>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B56DEF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B56DEF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2F650E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  <w:jc w:val="center"/>
            </w:pPr>
            <w: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f"/>
            </w:pPr>
            <w:r>
              <w:t>Доля юридических лиц, индивидуальных предпринимателей, в отношении которых органами муниципального контроля проведены проверки, от общего количества юридических лиц, индивидуальных предпринимателей, осуществляющих деятельность на территории Российской Федерации, соответствующего субъекта Российской Федерации, деятельность которых подлежит муниципальному контролю,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57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71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50E" w:rsidRDefault="002F650E" w:rsidP="002F650E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A22C3C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  <w:jc w:val="center"/>
            </w:pPr>
            <w: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f"/>
            </w:pPr>
            <w:r>
              <w:t>Среднее количество проверок, проведенных в отношении одного юридического лица, индивидуального предпринимателя,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B56DEF">
            <w:pPr>
              <w:pStyle w:val="aff6"/>
            </w:pPr>
            <w: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B56DEF">
            <w:pPr>
              <w:pStyle w:val="aff6"/>
            </w:pPr>
            <w:r>
              <w:t>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2F650E" w:rsidP="00B56DEF">
            <w:pPr>
              <w:pStyle w:val="aff6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3C" w:rsidRDefault="002F650E" w:rsidP="00B56DEF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B56DEF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  <w:jc w:val="center"/>
            </w:pPr>
            <w:r>
              <w:t>7.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f"/>
            </w:pPr>
            <w:r>
              <w:t>Доля проведенных внеплановых проверок от общего количества проведенных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F" w:rsidRDefault="00B56DEF" w:rsidP="00B56DEF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F" w:rsidRDefault="00B56DEF" w:rsidP="00B56DEF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8.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правонарушений, выявленных по итогам проведения внеплановых проверок, от общего числа правонарушений, выявленных по итогам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9.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Доля внеплановых проверок, проведенных по фактам нарушений, с которыми связано возникновение угрозы причинения вреда жизни и здоровью граждан, вреда </w:t>
            </w:r>
            <w:r>
              <w:lastRenderedPageBreak/>
              <w:t>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от общего количества проведенных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lastRenderedPageBreak/>
              <w:t>10.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от общего количества проведенных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2F650E" w:rsidTr="00BE6A4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  <w:jc w:val="center"/>
            </w:pPr>
            <w:r>
              <w:t>11.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f"/>
            </w:pPr>
            <w:r>
              <w:t>Доля проверок, по итогам которых выявлены правонарушения, от общего числа проведенных плановых и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22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B56DEF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50E" w:rsidRDefault="002F650E" w:rsidP="00B56DEF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2F650E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  <w:jc w:val="center"/>
            </w:pPr>
            <w:r>
              <w:t>12.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f"/>
            </w:pPr>
            <w:r>
              <w:t>Доля проверок, по итогам которых по результатам выявленных правонарушений возбуждены дела об административных правонарушениях, от общего числа проверок, по итогам которых выявлены правонарушения,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75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22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0E" w:rsidRDefault="002F650E" w:rsidP="002F650E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50E" w:rsidRDefault="002F650E" w:rsidP="002F650E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A22C3C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  <w:jc w:val="center"/>
            </w:pPr>
            <w:r>
              <w:t>13.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f"/>
            </w:pPr>
            <w:r>
              <w:t xml:space="preserve">Доля проверок, по итогам которых по фактам выявленных нарушений наложены административные </w:t>
            </w:r>
            <w:r>
              <w:lastRenderedPageBreak/>
              <w:t>наказания, от общего числа проверок, по итогам которых по результатам выявленных правонарушений возбуждены дела об административных правонарушениях,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lastRenderedPageBreak/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не расс</w:t>
            </w:r>
            <w:r>
              <w:lastRenderedPageBreak/>
              <w:t>мотрены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lastRenderedPageBreak/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3C" w:rsidRDefault="002F650E" w:rsidP="00B56DEF">
            <w:pPr>
              <w:pStyle w:val="aff6"/>
            </w:pPr>
            <w:r w:rsidRPr="002F650E">
              <w:t>Контрольные мероприятия</w:t>
            </w:r>
            <w:r>
              <w:t xml:space="preserve"> в 2015 </w:t>
            </w:r>
            <w:r>
              <w:lastRenderedPageBreak/>
              <w:t>году</w:t>
            </w:r>
            <w:r w:rsidRPr="002F650E">
              <w:t xml:space="preserve"> не проводились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lastRenderedPageBreak/>
              <w:t>14.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проверенных лиц,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характера, от общего числа проверенных лиц,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16.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</w:t>
            </w:r>
            <w:r>
              <w:lastRenderedPageBreak/>
              <w:t>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lastRenderedPageBreak/>
              <w:t>17.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Доля выявленных при проведении проверок правонарушений, связанных с неисполнением предписаний, от общего числа выявленных правонарушений,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A22C3C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  <w:jc w:val="center"/>
            </w:pPr>
            <w:r>
              <w:t>18.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Pr="00C358AD" w:rsidRDefault="00A22C3C" w:rsidP="00B56DEF">
            <w:pPr>
              <w:widowControl/>
              <w:ind w:firstLine="0"/>
              <w:jc w:val="left"/>
            </w:pPr>
            <w:bookmarkStart w:id="1" w:name="sub_1000620"/>
            <w:r w:rsidRPr="00C358AD">
              <w:rPr>
                <w:color w:val="000000"/>
              </w:rPr>
              <w:t>Отношение суммы взысканных административных штрафов к общей сумме наложенных административных штрафов, процентов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50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не рассмотрены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3C" w:rsidRDefault="002F650E" w:rsidP="00B56DEF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A22C3C" w:rsidTr="006650DE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  <w:jc w:val="center"/>
            </w:pPr>
            <w:r>
              <w:t>19.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Pr="00C358AD" w:rsidRDefault="00A22C3C" w:rsidP="00B56DEF">
            <w:pPr>
              <w:widowControl/>
              <w:ind w:firstLine="0"/>
            </w:pPr>
            <w:r w:rsidRPr="00C358AD">
              <w:rPr>
                <w:color w:val="000000"/>
              </w:rPr>
              <w:t>Средний размер наложенного административного штрафа в том числе на должностных лиц и юридических лиц,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10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не рассмотрены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DD27B7" w:rsidP="00B56DEF">
            <w:pPr>
              <w:pStyle w:val="aff6"/>
            </w:pPr>
            <w: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A22C3C" w:rsidP="00B56DEF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3C" w:rsidRDefault="00466B87" w:rsidP="00B56DEF">
            <w:pPr>
              <w:pStyle w:val="aff6"/>
            </w:pPr>
            <w:r>
              <w:t>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3C" w:rsidRDefault="002F650E" w:rsidP="00B56DEF">
            <w:pPr>
              <w:pStyle w:val="aff6"/>
            </w:pPr>
            <w:r w:rsidRPr="002F650E">
              <w:t>Контрольные мероприятия</w:t>
            </w:r>
            <w:r>
              <w:t xml:space="preserve"> в 2015 году</w:t>
            </w:r>
            <w:r w:rsidRPr="002F650E">
              <w:t xml:space="preserve"> не проводились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20.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Pr="00C358AD" w:rsidRDefault="00127E75" w:rsidP="00127E75">
            <w:pPr>
              <w:widowControl/>
              <w:ind w:firstLine="0"/>
            </w:pPr>
            <w:bookmarkStart w:id="2" w:name="sub_1000622"/>
            <w:r w:rsidRPr="00C358AD">
              <w:rPr>
                <w:color w:val="000000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дел, процентов от общего количества проверок, в результате которых выявлены нарушения обязательных требований</w:t>
            </w:r>
            <w:bookmarkEnd w:id="2"/>
            <w:r w:rsidR="00F26615">
              <w:rPr>
                <w:color w:val="000000"/>
              </w:rPr>
              <w:t>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C1865" w:rsidP="00127E75">
            <w:pPr>
              <w:pStyle w:val="aff6"/>
            </w:pPr>
            <w: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t>21.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Показатели, характеризующие особенности осуществления муниципального контроля в соответствующих сферах деятельности, расчет и анализ которых проводится органами муниципального контроля на основании сведений ведомственных статистических наблюдений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 w:rsidRPr="00D81862">
              <w:t>Особенностей осуществления контроля за соблюдением муниципальных нормативных правовых актов в сфере благоустройства не имеется.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67D67" w:rsidP="00127E75">
            <w:pPr>
              <w:pStyle w:val="aff6"/>
              <w:jc w:val="center"/>
            </w:pPr>
            <w:r>
              <w:t>22.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 xml:space="preserve">Действия органов муниципального контроля по пресечению нарушений обязательных требований и (или) устранению последствий таких нарушений, в </w:t>
            </w:r>
            <w:r>
              <w:lastRenderedPageBreak/>
              <w:t>том числе по оценке предотвращенного в результате таких действий ущерба (по имеющимся методикам расчета размеров ущерба в различных сферах деятельности)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>
              <w:rPr>
                <w:sz w:val="22"/>
                <w:szCs w:val="22"/>
              </w:rPr>
              <w:lastRenderedPageBreak/>
              <w:t xml:space="preserve">Одной из форм муниципального контроля является систематическое наблюдение за состоянием объектов внешнего благоустройства с целью пресечения нарушений в данной сфере, организована работа со СМИ для </w:t>
            </w:r>
            <w:r>
              <w:rPr>
                <w:sz w:val="22"/>
                <w:szCs w:val="22"/>
              </w:rPr>
              <w:lastRenderedPageBreak/>
              <w:t>доведения требований нормативных актов и для профилактики нарушений. При выявлении нарушений в части озеленения городских территорий, загрязнения окружающей среды отходами производства и жизнедеятельности, материалы административного дела направляются в Комитет внешнего благоустройства, а так же в Министерство экологии и природных ресурсов Республики Татарстан для оценки ущерба.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67D67" w:rsidP="00127E75">
            <w:pPr>
              <w:pStyle w:val="aff6"/>
              <w:jc w:val="center"/>
            </w:pPr>
            <w:r>
              <w:lastRenderedPageBreak/>
              <w:t>23.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Оценка и прогноз состояния исполнения обязательных требований законодательства Российской Федерации в соответствующей сфере деятельности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DD27B7">
            <w:pPr>
              <w:pStyle w:val="aff6"/>
            </w:pPr>
            <w:r>
              <w:rPr>
                <w:sz w:val="22"/>
                <w:szCs w:val="22"/>
              </w:rPr>
              <w:t>В 201</w:t>
            </w:r>
            <w:r w:rsidR="00466B8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году </w:t>
            </w:r>
            <w:r w:rsidR="00B56DEF">
              <w:rPr>
                <w:sz w:val="22"/>
                <w:szCs w:val="22"/>
              </w:rPr>
              <w:t xml:space="preserve">Прокуратурой РТ </w:t>
            </w:r>
            <w:r>
              <w:rPr>
                <w:sz w:val="22"/>
                <w:szCs w:val="22"/>
              </w:rPr>
              <w:t>в отношении хозяйствующих субъектов согласован</w:t>
            </w:r>
            <w:r w:rsidR="00B56DE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B56DEF" w:rsidRPr="00DD27B7">
              <w:rPr>
                <w:sz w:val="22"/>
                <w:szCs w:val="22"/>
              </w:rPr>
              <w:t>1</w:t>
            </w:r>
            <w:r w:rsidR="00DD27B7" w:rsidRPr="00DD27B7">
              <w:rPr>
                <w:sz w:val="22"/>
                <w:szCs w:val="22"/>
              </w:rPr>
              <w:t>2</w:t>
            </w:r>
            <w:r w:rsidR="00B56DEF">
              <w:rPr>
                <w:sz w:val="22"/>
                <w:szCs w:val="22"/>
              </w:rPr>
              <w:t xml:space="preserve"> контрольных мероприятий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127E75" w:rsidTr="00503603">
        <w:tc>
          <w:tcPr>
            <w:tcW w:w="15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1"/>
            </w:pPr>
            <w:r>
              <w:t xml:space="preserve">VII. Выводы и предложения по результатам муниципального контроля 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67D67" w:rsidP="00127E75">
            <w:pPr>
              <w:pStyle w:val="aff6"/>
              <w:jc w:val="center"/>
            </w:pPr>
            <w: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Выводы и предложения о результатах осуществления муниципального контроля, в том числе планируемые на текущий год показатели его эффективности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7B7" w:rsidRDefault="00127E75" w:rsidP="00127E75">
            <w:pPr>
              <w:pStyle w:val="aff6"/>
            </w:pPr>
            <w:r>
              <w:t>-планирование муниципального контроля усложняется в связи с отсутствием полных данных о субъектах, осуществляющих хозяйственную деятельность на территории города.</w:t>
            </w:r>
          </w:p>
          <w:p w:rsidR="00127E75" w:rsidRDefault="00DD27B7" w:rsidP="00127E75">
            <w:pPr>
              <w:pStyle w:val="aff6"/>
            </w:pPr>
            <w:r>
              <w:t>-отсутствие лиц по указанному адресу регистрации;</w:t>
            </w:r>
            <w:r w:rsidR="00127E75">
              <w:t xml:space="preserve"> </w:t>
            </w:r>
          </w:p>
          <w:p w:rsidR="00127E75" w:rsidRDefault="00127E75" w:rsidP="00127E75">
            <w:pPr>
              <w:pStyle w:val="aff6"/>
            </w:pPr>
            <w:r>
              <w:t>-включить органы местного самоуправления в перечень субъектов правоотношений по обмену адресно-справочной информации (ФМС, МВД), сведений о зарегистрированных транспортных средствах (ГИБДД).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367D67" w:rsidP="00127E75">
            <w:pPr>
              <w:pStyle w:val="aff6"/>
              <w:jc w:val="center"/>
            </w:pPr>
            <w: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Предложения о совершенствовании нормативно-правового регулирования и осуществления муниципального контроля в соответствующей сфере деятельности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>
              <w:t xml:space="preserve">- рассмотреть возможность переноса в Федеральном законе от 26.12.2008 № 294-ФЗ несостоявшихся контрольных мероприятий в отношении юридических лиц (индивидуальных предпринимателей) на другое время в случае объективных причин: изменения наименования юридического лица, смены места фактического осуществления деятельности либо при возникновении обстоятельств неопределимой силы, или провести контрольное мероприятие в отсутствие указанных лиц; </w:t>
            </w:r>
          </w:p>
          <w:p w:rsidR="00127E75" w:rsidRDefault="00127E75" w:rsidP="00127E75">
            <w:pPr>
              <w:pStyle w:val="aff6"/>
            </w:pPr>
            <w:r>
              <w:t xml:space="preserve"> -внести соответствующие изменения в ФЗ от 26.12.2008 № 294-ФЗ, регламентирующие возможность проведения контрольных мероприятий в отсутствие проверяемого лица при условии его надлежащего уведомления о проверке. В настоящее время отсутствие вышеуказанных норм позволяет проверяемым лицам уклоняться от получения соответствующих уведомлений и тем </w:t>
            </w:r>
            <w:r>
              <w:lastRenderedPageBreak/>
              <w:t>самым уходить от административной ответственности.</w:t>
            </w:r>
          </w:p>
        </w:tc>
      </w:tr>
      <w:tr w:rsidR="00127E75" w:rsidTr="00503603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6"/>
              <w:jc w:val="center"/>
            </w:pPr>
            <w:r>
              <w:lastRenderedPageBreak/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75" w:rsidRDefault="00127E75" w:rsidP="00127E75">
            <w:pPr>
              <w:pStyle w:val="afff"/>
            </w:pPr>
            <w:r>
              <w:t>Иные предложения,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75" w:rsidRDefault="00127E75" w:rsidP="00127E75">
            <w:pPr>
              <w:pStyle w:val="aff6"/>
            </w:pPr>
            <w:r w:rsidRPr="00590921">
              <w:t>Иные предложения отсутствуют</w:t>
            </w:r>
          </w:p>
        </w:tc>
      </w:tr>
    </w:tbl>
    <w:p w:rsidR="00F3480E" w:rsidRDefault="00F3480E"/>
    <w:p w:rsidR="00590921" w:rsidRDefault="00590921">
      <w:pPr>
        <w:pStyle w:val="aff7"/>
        <w:rPr>
          <w:sz w:val="22"/>
          <w:szCs w:val="22"/>
        </w:rPr>
      </w:pPr>
      <w:r w:rsidRPr="00590921">
        <w:rPr>
          <w:sz w:val="22"/>
          <w:szCs w:val="22"/>
        </w:rPr>
        <w:t xml:space="preserve">Начальник Муниципального казенного учреждения </w:t>
      </w:r>
    </w:p>
    <w:p w:rsidR="00590921" w:rsidRDefault="00590921">
      <w:pPr>
        <w:pStyle w:val="aff7"/>
        <w:rPr>
          <w:sz w:val="22"/>
          <w:szCs w:val="22"/>
        </w:rPr>
      </w:pPr>
      <w:r w:rsidRPr="00590921">
        <w:rPr>
          <w:sz w:val="22"/>
          <w:szCs w:val="22"/>
        </w:rPr>
        <w:t xml:space="preserve">«Управление </w:t>
      </w:r>
      <w:r>
        <w:rPr>
          <w:sz w:val="22"/>
          <w:szCs w:val="22"/>
        </w:rPr>
        <w:t>административно – технической инспекции</w:t>
      </w:r>
      <w:r w:rsidRPr="00590921">
        <w:rPr>
          <w:sz w:val="22"/>
          <w:szCs w:val="22"/>
        </w:rPr>
        <w:t xml:space="preserve"> </w:t>
      </w:r>
    </w:p>
    <w:p w:rsidR="00F3480E" w:rsidRDefault="00590921">
      <w:pPr>
        <w:pStyle w:val="aff7"/>
        <w:rPr>
          <w:sz w:val="22"/>
          <w:szCs w:val="22"/>
        </w:rPr>
      </w:pPr>
      <w:r w:rsidRPr="00590921">
        <w:rPr>
          <w:sz w:val="22"/>
          <w:szCs w:val="22"/>
        </w:rPr>
        <w:t>Исполнительного комитета муниципального образования города Казани»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А.С.Шамсутдинов</w:t>
      </w:r>
      <w:r w:rsidR="00503603"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_______________________</w:t>
      </w:r>
    </w:p>
    <w:p w:rsidR="00F3480E" w:rsidRDefault="0050360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0921">
        <w:rPr>
          <w:sz w:val="22"/>
          <w:szCs w:val="22"/>
        </w:rPr>
        <w:t xml:space="preserve">                                                                         </w:t>
      </w:r>
      <w:r w:rsidR="00F3480E">
        <w:rPr>
          <w:sz w:val="22"/>
          <w:szCs w:val="22"/>
        </w:rPr>
        <w:t>(Ф.И.О.)</w:t>
      </w: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(подпись)</w:t>
      </w:r>
    </w:p>
    <w:p w:rsidR="00F3480E" w:rsidRDefault="00F3480E"/>
    <w:p w:rsidR="00F3480E" w:rsidRDefault="00F3480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Должностное лицо, ответственное</w:t>
      </w:r>
    </w:p>
    <w:p w:rsidR="00F3480E" w:rsidRDefault="00F3480E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 составление доклада</w:t>
      </w:r>
      <w:r w:rsidR="00503603">
        <w:rPr>
          <w:sz w:val="22"/>
          <w:szCs w:val="22"/>
        </w:rPr>
        <w:t xml:space="preserve"> </w:t>
      </w:r>
      <w:r w:rsidR="00590921" w:rsidRPr="00590921">
        <w:rPr>
          <w:sz w:val="22"/>
          <w:szCs w:val="22"/>
          <w:u w:val="single"/>
        </w:rPr>
        <w:t>Начальник информационно-аналитического отдела</w:t>
      </w:r>
      <w:r w:rsidR="00503603">
        <w:rPr>
          <w:sz w:val="22"/>
          <w:szCs w:val="22"/>
        </w:rPr>
        <w:t xml:space="preserve"> </w:t>
      </w:r>
      <w:proofErr w:type="spellStart"/>
      <w:r w:rsidR="00590921">
        <w:rPr>
          <w:sz w:val="22"/>
          <w:szCs w:val="22"/>
          <w:u w:val="single"/>
        </w:rPr>
        <w:t>А.А.Альмиев</w:t>
      </w:r>
      <w:proofErr w:type="spellEnd"/>
      <w:r w:rsidR="0050360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F3480E" w:rsidRDefault="0050360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0921">
        <w:rPr>
          <w:sz w:val="22"/>
          <w:szCs w:val="22"/>
        </w:rPr>
        <w:t xml:space="preserve">                                                         </w:t>
      </w:r>
      <w:r w:rsidR="00F3480E">
        <w:rPr>
          <w:sz w:val="22"/>
          <w:szCs w:val="22"/>
        </w:rPr>
        <w:t>(должность)</w:t>
      </w: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(Ф.И.О.)</w:t>
      </w: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(подпись)</w:t>
      </w:r>
    </w:p>
    <w:p w:rsidR="00F3480E" w:rsidRDefault="00F3480E"/>
    <w:p w:rsidR="00F3480E" w:rsidRDefault="0050360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__</w:t>
      </w:r>
      <w:r w:rsidR="00590921">
        <w:rPr>
          <w:sz w:val="22"/>
          <w:szCs w:val="22"/>
          <w:u w:val="single"/>
        </w:rPr>
        <w:t>223-09-22</w:t>
      </w:r>
      <w:r w:rsidR="00F3480E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___</w:t>
      </w:r>
      <w:r w:rsidR="00466B87">
        <w:rPr>
          <w:sz w:val="22"/>
          <w:szCs w:val="22"/>
          <w:u w:val="single"/>
        </w:rPr>
        <w:t>09</w:t>
      </w:r>
      <w:r w:rsidR="00590921">
        <w:rPr>
          <w:sz w:val="22"/>
          <w:szCs w:val="22"/>
          <w:u w:val="single"/>
        </w:rPr>
        <w:t xml:space="preserve"> января 201</w:t>
      </w:r>
      <w:r w:rsidR="00466B87">
        <w:rPr>
          <w:sz w:val="22"/>
          <w:szCs w:val="22"/>
          <w:u w:val="single"/>
        </w:rPr>
        <w:t>7</w:t>
      </w:r>
      <w:r w:rsidR="00590921">
        <w:rPr>
          <w:sz w:val="22"/>
          <w:szCs w:val="22"/>
          <w:u w:val="single"/>
        </w:rPr>
        <w:t xml:space="preserve"> г.</w:t>
      </w:r>
      <w:r w:rsidR="00F3480E">
        <w:rPr>
          <w:sz w:val="22"/>
          <w:szCs w:val="22"/>
        </w:rPr>
        <w:t>______</w:t>
      </w:r>
    </w:p>
    <w:p w:rsidR="00F3480E" w:rsidRDefault="0050360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(номер контактного телефона)</w:t>
      </w:r>
      <w:r>
        <w:rPr>
          <w:sz w:val="22"/>
          <w:szCs w:val="22"/>
        </w:rPr>
        <w:t xml:space="preserve"> </w:t>
      </w:r>
      <w:r w:rsidR="00F3480E">
        <w:rPr>
          <w:sz w:val="22"/>
          <w:szCs w:val="22"/>
        </w:rPr>
        <w:t>(дата составления доклада)</w:t>
      </w:r>
    </w:p>
    <w:sectPr w:rsidR="00F3480E" w:rsidSect="009E7AC8">
      <w:footerReference w:type="default" r:id="rId8"/>
      <w:headerReference w:type="first" r:id="rId9"/>
      <w:pgSz w:w="16837" w:h="11905" w:orient="landscape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51" w:rsidRDefault="00BA6751" w:rsidP="009E7AC8">
      <w:r>
        <w:separator/>
      </w:r>
    </w:p>
  </w:endnote>
  <w:endnote w:type="continuationSeparator" w:id="0">
    <w:p w:rsidR="00BA6751" w:rsidRDefault="00BA6751" w:rsidP="009E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4D" w:rsidRDefault="00B56810">
    <w:pPr>
      <w:pStyle w:val="affff0"/>
      <w:jc w:val="right"/>
    </w:pPr>
    <w:r>
      <w:fldChar w:fldCharType="begin"/>
    </w:r>
    <w:r w:rsidR="00BE6A4D">
      <w:instrText xml:space="preserve"> PAGE   \* MERGEFORMAT </w:instrText>
    </w:r>
    <w:r>
      <w:fldChar w:fldCharType="separate"/>
    </w:r>
    <w:r w:rsidR="00D430C5">
      <w:rPr>
        <w:noProof/>
      </w:rPr>
      <w:t>32</w:t>
    </w:r>
    <w:r>
      <w:fldChar w:fldCharType="end"/>
    </w:r>
  </w:p>
  <w:p w:rsidR="00BE6A4D" w:rsidRDefault="00BE6A4D">
    <w:pPr>
      <w:pStyle w:val="aff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51" w:rsidRDefault="00BA6751" w:rsidP="009E7AC8">
      <w:r>
        <w:separator/>
      </w:r>
    </w:p>
  </w:footnote>
  <w:footnote w:type="continuationSeparator" w:id="0">
    <w:p w:rsidR="00BA6751" w:rsidRDefault="00BA6751" w:rsidP="009E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4D" w:rsidRDefault="00BE6A4D" w:rsidP="008B2786">
    <w:pPr>
      <w:pStyle w:val="afff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E5C"/>
    <w:rsid w:val="0005614C"/>
    <w:rsid w:val="00127E75"/>
    <w:rsid w:val="001442F5"/>
    <w:rsid w:val="00180A44"/>
    <w:rsid w:val="00181023"/>
    <w:rsid w:val="001955B4"/>
    <w:rsid w:val="001A21F6"/>
    <w:rsid w:val="001A2C6E"/>
    <w:rsid w:val="001B26C3"/>
    <w:rsid w:val="001E1604"/>
    <w:rsid w:val="001F13D6"/>
    <w:rsid w:val="00241296"/>
    <w:rsid w:val="0024562C"/>
    <w:rsid w:val="00291B8D"/>
    <w:rsid w:val="002A1FB8"/>
    <w:rsid w:val="002A5B4D"/>
    <w:rsid w:val="002B0446"/>
    <w:rsid w:val="002E06E0"/>
    <w:rsid w:val="002E3E03"/>
    <w:rsid w:val="002F650E"/>
    <w:rsid w:val="002F669C"/>
    <w:rsid w:val="00302577"/>
    <w:rsid w:val="0032309D"/>
    <w:rsid w:val="00330F08"/>
    <w:rsid w:val="00364159"/>
    <w:rsid w:val="00367D67"/>
    <w:rsid w:val="00397321"/>
    <w:rsid w:val="003C1865"/>
    <w:rsid w:val="003E0549"/>
    <w:rsid w:val="003E7ABB"/>
    <w:rsid w:val="004236F1"/>
    <w:rsid w:val="00466B87"/>
    <w:rsid w:val="00490F60"/>
    <w:rsid w:val="004A7DEC"/>
    <w:rsid w:val="004B639D"/>
    <w:rsid w:val="00503603"/>
    <w:rsid w:val="00531168"/>
    <w:rsid w:val="00542EA2"/>
    <w:rsid w:val="00586E12"/>
    <w:rsid w:val="00586F52"/>
    <w:rsid w:val="00590921"/>
    <w:rsid w:val="0059178A"/>
    <w:rsid w:val="005A742E"/>
    <w:rsid w:val="005C3470"/>
    <w:rsid w:val="005C6889"/>
    <w:rsid w:val="00627373"/>
    <w:rsid w:val="006278AD"/>
    <w:rsid w:val="006643CA"/>
    <w:rsid w:val="006650DE"/>
    <w:rsid w:val="00672B53"/>
    <w:rsid w:val="006A3512"/>
    <w:rsid w:val="006B1C2F"/>
    <w:rsid w:val="006C5019"/>
    <w:rsid w:val="006E162C"/>
    <w:rsid w:val="006E7617"/>
    <w:rsid w:val="007337C8"/>
    <w:rsid w:val="007E0EE1"/>
    <w:rsid w:val="00807D81"/>
    <w:rsid w:val="00832209"/>
    <w:rsid w:val="0084751E"/>
    <w:rsid w:val="008843BC"/>
    <w:rsid w:val="008B2786"/>
    <w:rsid w:val="008B356A"/>
    <w:rsid w:val="00906E5C"/>
    <w:rsid w:val="00913309"/>
    <w:rsid w:val="00921F6A"/>
    <w:rsid w:val="00945CF6"/>
    <w:rsid w:val="00955477"/>
    <w:rsid w:val="00964460"/>
    <w:rsid w:val="009C180A"/>
    <w:rsid w:val="009E7AC8"/>
    <w:rsid w:val="009F1E75"/>
    <w:rsid w:val="00A00B60"/>
    <w:rsid w:val="00A16ABB"/>
    <w:rsid w:val="00A22C3C"/>
    <w:rsid w:val="00B019AE"/>
    <w:rsid w:val="00B24B6D"/>
    <w:rsid w:val="00B56810"/>
    <w:rsid w:val="00B56DEF"/>
    <w:rsid w:val="00B70A36"/>
    <w:rsid w:val="00B73054"/>
    <w:rsid w:val="00B84310"/>
    <w:rsid w:val="00B958C9"/>
    <w:rsid w:val="00BA6751"/>
    <w:rsid w:val="00BE6A4D"/>
    <w:rsid w:val="00C358AD"/>
    <w:rsid w:val="00C9368D"/>
    <w:rsid w:val="00C93B3E"/>
    <w:rsid w:val="00CB2014"/>
    <w:rsid w:val="00D15410"/>
    <w:rsid w:val="00D430C5"/>
    <w:rsid w:val="00D81862"/>
    <w:rsid w:val="00DD27B7"/>
    <w:rsid w:val="00E87899"/>
    <w:rsid w:val="00E97102"/>
    <w:rsid w:val="00EA21A4"/>
    <w:rsid w:val="00EC1BDF"/>
    <w:rsid w:val="00ED616C"/>
    <w:rsid w:val="00EF447E"/>
    <w:rsid w:val="00F025D4"/>
    <w:rsid w:val="00F0620F"/>
    <w:rsid w:val="00F26615"/>
    <w:rsid w:val="00F3480E"/>
    <w:rsid w:val="00FB10A6"/>
    <w:rsid w:val="00FB723F"/>
    <w:rsid w:val="00FC40FC"/>
    <w:rsid w:val="00F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681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681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681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681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1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5681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5681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5681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5681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56810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5681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5681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56810"/>
  </w:style>
  <w:style w:type="paragraph" w:customStyle="1" w:styleId="a8">
    <w:name w:val="Внимание: недобросовестность!"/>
    <w:basedOn w:val="a6"/>
    <w:next w:val="a"/>
    <w:uiPriority w:val="99"/>
    <w:rsid w:val="00B56810"/>
  </w:style>
  <w:style w:type="character" w:customStyle="1" w:styleId="a9">
    <w:name w:val="Выделение для Базового Поиска"/>
    <w:basedOn w:val="a3"/>
    <w:uiPriority w:val="99"/>
    <w:rsid w:val="00B5681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56810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5681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5681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5681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B5681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5681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5681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56810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56810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56810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5681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5681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5681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5681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5681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5681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5681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5681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5681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5681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5681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5681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5681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56810"/>
  </w:style>
  <w:style w:type="paragraph" w:customStyle="1" w:styleId="aff2">
    <w:name w:val="Моноширинный"/>
    <w:basedOn w:val="a"/>
    <w:next w:val="a"/>
    <w:uiPriority w:val="99"/>
    <w:rsid w:val="00B5681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56810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B56810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5681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B5681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5681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56810"/>
    <w:pPr>
      <w:ind w:left="140"/>
    </w:pPr>
  </w:style>
  <w:style w:type="character" w:customStyle="1" w:styleId="aff9">
    <w:name w:val="Опечатки"/>
    <w:uiPriority w:val="99"/>
    <w:rsid w:val="00B5681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5681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5681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5681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56810"/>
  </w:style>
  <w:style w:type="paragraph" w:customStyle="1" w:styleId="affe">
    <w:name w:val="Постоянная часть"/>
    <w:basedOn w:val="ac"/>
    <w:next w:val="a"/>
    <w:uiPriority w:val="99"/>
    <w:rsid w:val="00B5681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B5681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56810"/>
  </w:style>
  <w:style w:type="paragraph" w:customStyle="1" w:styleId="afff1">
    <w:name w:val="Примечание."/>
    <w:basedOn w:val="a6"/>
    <w:next w:val="a"/>
    <w:uiPriority w:val="99"/>
    <w:rsid w:val="00B56810"/>
  </w:style>
  <w:style w:type="character" w:customStyle="1" w:styleId="afff2">
    <w:name w:val="Продолжение ссылки"/>
    <w:basedOn w:val="a4"/>
    <w:uiPriority w:val="99"/>
    <w:rsid w:val="00B56810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5681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B56810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5681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5681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56810"/>
  </w:style>
  <w:style w:type="paragraph" w:customStyle="1" w:styleId="afff8">
    <w:name w:val="Текст в таблице"/>
    <w:basedOn w:val="aff6"/>
    <w:next w:val="a"/>
    <w:uiPriority w:val="99"/>
    <w:rsid w:val="00B56810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56810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5681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B56810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5681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5681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56810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9E7AC8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9E7AC8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9E7AC8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9E7AC8"/>
    <w:rPr>
      <w:rFonts w:ascii="Arial" w:hAnsi="Arial" w:cs="Arial"/>
      <w:sz w:val="24"/>
      <w:szCs w:val="24"/>
    </w:rPr>
  </w:style>
  <w:style w:type="paragraph" w:customStyle="1" w:styleId="Default">
    <w:name w:val="Default"/>
    <w:rsid w:val="0050360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fff2">
    <w:name w:val="Balloon Text"/>
    <w:basedOn w:val="a"/>
    <w:link w:val="affff3"/>
    <w:uiPriority w:val="99"/>
    <w:rsid w:val="00D81862"/>
    <w:rPr>
      <w:rFonts w:ascii="Segoe UI" w:hAnsi="Segoe UI" w:cs="Segoe UI"/>
      <w:sz w:val="18"/>
      <w:szCs w:val="18"/>
    </w:rPr>
  </w:style>
  <w:style w:type="character" w:customStyle="1" w:styleId="affff3">
    <w:name w:val="Текст выноски Знак"/>
    <w:basedOn w:val="a0"/>
    <w:link w:val="affff2"/>
    <w:uiPriority w:val="99"/>
    <w:rsid w:val="00D81862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59092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0011676.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CBA0-680D-4BD1-BF39-0B1CAF7F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6415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Нуриева Диляра (KGOC-04-PC - nurieva.d)</cp:lastModifiedBy>
  <cp:revision>2</cp:revision>
  <cp:lastPrinted>2017-01-09T08:22:00Z</cp:lastPrinted>
  <dcterms:created xsi:type="dcterms:W3CDTF">2018-01-08T08:45:00Z</dcterms:created>
  <dcterms:modified xsi:type="dcterms:W3CDTF">2018-01-08T08:45:00Z</dcterms:modified>
</cp:coreProperties>
</file>